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586" w:rsidRPr="00343586" w:rsidRDefault="00343586" w:rsidP="006642E2">
      <w:pPr>
        <w:pStyle w:val="NoSpacing"/>
        <w:jc w:val="center"/>
        <w:rPr>
          <w:b/>
          <w:color w:val="FF0000"/>
          <w:sz w:val="28"/>
          <w:szCs w:val="28"/>
        </w:rPr>
      </w:pPr>
      <w:r w:rsidRPr="00343586">
        <w:rPr>
          <w:b/>
          <w:color w:val="FF0000"/>
          <w:sz w:val="28"/>
          <w:szCs w:val="28"/>
        </w:rPr>
        <w:t xml:space="preserve">GEC COURSE Department of RDAP for </w:t>
      </w:r>
      <w:r w:rsidR="006642E2">
        <w:rPr>
          <w:b/>
          <w:color w:val="FF0000"/>
          <w:sz w:val="28"/>
          <w:szCs w:val="28"/>
        </w:rPr>
        <w:t>1</w:t>
      </w:r>
      <w:r w:rsidRPr="006642E2">
        <w:rPr>
          <w:b/>
          <w:color w:val="FF0000"/>
          <w:sz w:val="28"/>
          <w:szCs w:val="28"/>
          <w:vertAlign w:val="superscript"/>
        </w:rPr>
        <w:t xml:space="preserve">st </w:t>
      </w:r>
      <w:r w:rsidRPr="00343586">
        <w:rPr>
          <w:b/>
          <w:color w:val="FF0000"/>
          <w:sz w:val="28"/>
          <w:szCs w:val="28"/>
        </w:rPr>
        <w:t>Semester,2022</w:t>
      </w:r>
    </w:p>
    <w:p w:rsidR="00343586" w:rsidRPr="00343586" w:rsidRDefault="00343586" w:rsidP="006642E2">
      <w:pPr>
        <w:pStyle w:val="NoSpacing"/>
        <w:jc w:val="center"/>
        <w:rPr>
          <w:b/>
        </w:rPr>
      </w:pPr>
      <w:r w:rsidRPr="00343586">
        <w:rPr>
          <w:b/>
        </w:rPr>
        <w:t>RDA-GEC-504: Statistical Techniques and Software Application</w:t>
      </w:r>
    </w:p>
    <w:p w:rsidR="00343586" w:rsidRPr="00343586" w:rsidRDefault="00343586" w:rsidP="006642E2">
      <w:pPr>
        <w:pStyle w:val="NoSpacing"/>
        <w:jc w:val="center"/>
        <w:rPr>
          <w:b/>
        </w:rPr>
      </w:pPr>
      <w:r w:rsidRPr="00343586">
        <w:rPr>
          <w:b/>
        </w:rPr>
        <w:t>(Total Marks = 100; Theory= 75, Practical = 25) Credit: 3+1=4</w:t>
      </w:r>
    </w:p>
    <w:p w:rsidR="00343586" w:rsidRDefault="00343586" w:rsidP="006642E2">
      <w:pPr>
        <w:pStyle w:val="NoSpacing"/>
        <w:jc w:val="both"/>
      </w:pP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Objectives:</w:t>
      </w:r>
    </w:p>
    <w:p w:rsidR="00343586" w:rsidRDefault="00343586" w:rsidP="006642E2">
      <w:pPr>
        <w:pStyle w:val="NoSpacing"/>
        <w:spacing w:after="120"/>
        <w:jc w:val="both"/>
      </w:pPr>
      <w:r>
        <w:t>To equip the students with knowledge on various statistical tools and software useful for data analysis.</w:t>
      </w: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Course outcome:</w:t>
      </w:r>
    </w:p>
    <w:p w:rsidR="00343586" w:rsidRDefault="00343586" w:rsidP="006642E2">
      <w:pPr>
        <w:pStyle w:val="NoSpacing"/>
        <w:spacing w:after="120"/>
        <w:jc w:val="both"/>
      </w:pPr>
      <w:r>
        <w:t>Understanding of statistics, various measures, basic principles of field experiments and their methods, various</w:t>
      </w:r>
      <w:r w:rsidR="006642E2">
        <w:t xml:space="preserve"> </w:t>
      </w:r>
      <w:r>
        <w:t>computer software.</w:t>
      </w: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Unit-I:</w:t>
      </w:r>
    </w:p>
    <w:p w:rsidR="00343586" w:rsidRDefault="00343586" w:rsidP="006642E2">
      <w:pPr>
        <w:pStyle w:val="NoSpacing"/>
        <w:spacing w:after="120"/>
        <w:jc w:val="both"/>
      </w:pPr>
      <w:r>
        <w:t>Introduction to statistics, measures of central tendency, standard deviation and standard error and rank correlation, Coefficient of variation, Skewness, Kurtosis, Probability, statistical and classical definition of probability, Distribution – binomial, poison and normal distribution and its characteristics. Simple, partial and multiple correlation and regression.</w:t>
      </w: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Unit-II:</w:t>
      </w:r>
    </w:p>
    <w:p w:rsidR="00343586" w:rsidRDefault="00343586" w:rsidP="006642E2">
      <w:pPr>
        <w:pStyle w:val="NoSpacing"/>
        <w:spacing w:after="120"/>
        <w:jc w:val="both"/>
      </w:pPr>
      <w:r>
        <w:t xml:space="preserve">Analysis of Variance, Basic principles of Field experimentation, Completely Randomized </w:t>
      </w:r>
      <w:r w:rsidR="00691FCC">
        <w:t>Design (</w:t>
      </w:r>
      <w:r>
        <w:t>CRD), Randomized Block Design (RBD), Latin Square Design (LSD), Factorial Experiment and Split- plot Design. Missing values in RBD and LSD.</w:t>
      </w: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Unit -III:</w:t>
      </w:r>
    </w:p>
    <w:p w:rsidR="00343586" w:rsidRDefault="00343586" w:rsidP="006642E2">
      <w:pPr>
        <w:pStyle w:val="NoSpacing"/>
        <w:spacing w:after="120"/>
        <w:jc w:val="both"/>
      </w:pPr>
      <w:r>
        <w:t>Tools and techniques of data analysis: Computer software and its classification: System and application software. Various statistical software packages- MS Excel and SPSS, R software etc.</w:t>
      </w: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Unit- IV</w:t>
      </w:r>
      <w:r w:rsidR="006642E2">
        <w:rPr>
          <w:b/>
        </w:rPr>
        <w:t xml:space="preserve"> </w:t>
      </w:r>
      <w:r w:rsidRPr="00343586">
        <w:rPr>
          <w:b/>
        </w:rPr>
        <w:t>(Practical):</w:t>
      </w:r>
    </w:p>
    <w:p w:rsidR="00343586" w:rsidRDefault="00343586" w:rsidP="006642E2">
      <w:pPr>
        <w:pStyle w:val="NoSpacing"/>
        <w:spacing w:after="120"/>
        <w:jc w:val="both"/>
      </w:pPr>
      <w:r>
        <w:t>Calculation of Correlation and Regression.</w:t>
      </w:r>
    </w:p>
    <w:p w:rsidR="00343586" w:rsidRDefault="00343586" w:rsidP="006642E2">
      <w:pPr>
        <w:pStyle w:val="NoSpacing"/>
        <w:spacing w:after="120"/>
        <w:jc w:val="both"/>
      </w:pPr>
      <w:r>
        <w:t>Statistical analysis of CRD, RBD, LSD, factorial and Split-plot design.</w:t>
      </w:r>
    </w:p>
    <w:p w:rsidR="00343586" w:rsidRDefault="00343586" w:rsidP="006642E2">
      <w:pPr>
        <w:pStyle w:val="NoSpacing"/>
        <w:spacing w:after="120"/>
        <w:jc w:val="both"/>
      </w:pPr>
      <w:r>
        <w:t>Analysis of missing value in RBD and LSD with one value.</w:t>
      </w:r>
    </w:p>
    <w:p w:rsidR="00343586" w:rsidRDefault="00343586" w:rsidP="006642E2">
      <w:pPr>
        <w:pStyle w:val="NoSpacing"/>
        <w:spacing w:after="120"/>
        <w:jc w:val="both"/>
      </w:pPr>
      <w:r>
        <w:t>Use of statistical software in social and agricultural sciences.</w:t>
      </w:r>
    </w:p>
    <w:p w:rsidR="006642E2" w:rsidRDefault="006642E2" w:rsidP="006642E2">
      <w:pPr>
        <w:pStyle w:val="NoSpacing"/>
        <w:spacing w:after="120"/>
        <w:jc w:val="both"/>
        <w:rPr>
          <w:b/>
        </w:rPr>
      </w:pPr>
    </w:p>
    <w:p w:rsidR="00343586" w:rsidRPr="00343586" w:rsidRDefault="00343586" w:rsidP="006642E2">
      <w:pPr>
        <w:pStyle w:val="NoSpacing"/>
        <w:spacing w:after="120"/>
        <w:jc w:val="both"/>
        <w:rPr>
          <w:b/>
        </w:rPr>
      </w:pPr>
      <w:r w:rsidRPr="00343586">
        <w:rPr>
          <w:b/>
        </w:rPr>
        <w:t>Suggesting Readings:</w:t>
      </w:r>
    </w:p>
    <w:p w:rsidR="00343586" w:rsidRDefault="00343586" w:rsidP="006642E2">
      <w:pPr>
        <w:pStyle w:val="NoSpacing"/>
        <w:spacing w:after="120"/>
        <w:jc w:val="both"/>
      </w:pPr>
      <w:r>
        <w:t>Agarwal SP 2015. Statistical methods: Concepts, Application and Computation. Delhi</w:t>
      </w:r>
    </w:p>
    <w:p w:rsidR="00343586" w:rsidRDefault="00343586" w:rsidP="006642E2">
      <w:pPr>
        <w:pStyle w:val="NoSpacing"/>
        <w:spacing w:after="120"/>
        <w:jc w:val="both"/>
      </w:pPr>
      <w:r>
        <w:t xml:space="preserve">Chandel RS 1972. Handbook of Agricultural statistics, </w:t>
      </w:r>
      <w:proofErr w:type="spellStart"/>
      <w:r>
        <w:t>Achal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 xml:space="preserve"> Mandir, </w:t>
      </w:r>
      <w:proofErr w:type="spellStart"/>
      <w:r>
        <w:t>kanpur</w:t>
      </w:r>
      <w:proofErr w:type="spellEnd"/>
    </w:p>
    <w:p w:rsidR="00343586" w:rsidRDefault="00343586" w:rsidP="006642E2">
      <w:pPr>
        <w:pStyle w:val="NoSpacing"/>
        <w:spacing w:after="120"/>
        <w:jc w:val="both"/>
      </w:pPr>
      <w:r>
        <w:t>Arora Pawan 2000. Computers for beginners, New Light publishers, New Delhi</w:t>
      </w:r>
    </w:p>
    <w:p w:rsidR="00343586" w:rsidRDefault="00343586" w:rsidP="006642E2">
      <w:pPr>
        <w:pStyle w:val="NoSpacing"/>
        <w:spacing w:after="120"/>
        <w:jc w:val="both"/>
      </w:pPr>
      <w:r>
        <w:t xml:space="preserve">Dixit 1999. Statistical and Intercede Design of experiment, </w:t>
      </w:r>
      <w:proofErr w:type="spellStart"/>
      <w:r>
        <w:t>Narosa</w:t>
      </w:r>
      <w:proofErr w:type="spellEnd"/>
      <w:r>
        <w:t>, New Delhi</w:t>
      </w:r>
    </w:p>
    <w:p w:rsidR="00343586" w:rsidRDefault="00343586" w:rsidP="006642E2">
      <w:pPr>
        <w:pStyle w:val="NoSpacing"/>
        <w:spacing w:after="120"/>
        <w:jc w:val="both"/>
      </w:pPr>
      <w:r>
        <w:t>Fielding J 2006. Understanding social Statistics, sage, London</w:t>
      </w:r>
    </w:p>
    <w:p w:rsidR="00030DE1" w:rsidRDefault="00343586" w:rsidP="006642E2">
      <w:pPr>
        <w:pStyle w:val="NoSpacing"/>
        <w:spacing w:after="120"/>
        <w:jc w:val="both"/>
      </w:pPr>
      <w:r>
        <w:t xml:space="preserve">Frank H and </w:t>
      </w:r>
      <w:proofErr w:type="spellStart"/>
      <w:r>
        <w:t>Sline</w:t>
      </w:r>
      <w:proofErr w:type="spellEnd"/>
      <w:r>
        <w:t xml:space="preserve"> 2002. Statistics: Concepts and Application, Cup, New York</w:t>
      </w:r>
    </w:p>
    <w:sectPr w:rsidR="0003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69"/>
    <w:rsid w:val="00030DE1"/>
    <w:rsid w:val="00134069"/>
    <w:rsid w:val="00343586"/>
    <w:rsid w:val="006642E2"/>
    <w:rsid w:val="006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2098"/>
  <w15:chartTrackingRefBased/>
  <w15:docId w15:val="{D7CA617F-6F90-42B8-9BCD-2CCB76AA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RDAP</dc:creator>
  <cp:keywords/>
  <dc:description/>
  <cp:lastModifiedBy>Welfrank Thongni</cp:lastModifiedBy>
  <cp:revision>4</cp:revision>
  <dcterms:created xsi:type="dcterms:W3CDTF">2022-11-10T10:48:00Z</dcterms:created>
  <dcterms:modified xsi:type="dcterms:W3CDTF">2022-11-10T15:45:00Z</dcterms:modified>
</cp:coreProperties>
</file>