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6" w:rsidRDefault="000824C4" w:rsidP="00F85946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924550" cy="1047750"/>
            <wp:effectExtent l="0" t="0" r="0" b="0"/>
            <wp:docPr id="1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4775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B0" w:rsidRDefault="00751DB0" w:rsidP="00751DB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No.DH/63/Ph.D/2021-292                         </w:t>
      </w:r>
      <w:r w:rsidR="004256B9">
        <w:rPr>
          <w:rFonts w:ascii="Times New Roman" w:hAnsi="Times New Roman"/>
          <w:b/>
          <w:sz w:val="24"/>
          <w:szCs w:val="24"/>
        </w:rPr>
        <w:t xml:space="preserve">                     Dated 19.03</w:t>
      </w:r>
      <w:r>
        <w:rPr>
          <w:rFonts w:ascii="Times New Roman" w:hAnsi="Times New Roman"/>
          <w:b/>
          <w:sz w:val="24"/>
          <w:szCs w:val="24"/>
        </w:rPr>
        <w:t xml:space="preserve">.2021       </w:t>
      </w:r>
    </w:p>
    <w:p w:rsidR="00EB5F7E" w:rsidRDefault="00645358" w:rsidP="00F859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</w:t>
      </w:r>
    </w:p>
    <w:p w:rsidR="003D7A06" w:rsidRDefault="003D7A06" w:rsidP="00F859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904D9" w:rsidRDefault="004845D5" w:rsidP="0064535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845D5">
        <w:rPr>
          <w:rFonts w:ascii="Times New Roman" w:hAnsi="Times New Roman"/>
          <w:sz w:val="24"/>
          <w:szCs w:val="24"/>
        </w:rPr>
        <w:t>The Fo</w:t>
      </w:r>
      <w:r>
        <w:rPr>
          <w:rFonts w:ascii="Times New Roman" w:hAnsi="Times New Roman"/>
          <w:sz w:val="24"/>
          <w:szCs w:val="24"/>
        </w:rPr>
        <w:t>llowing Candidates have been selected for admission to the Ph.D Programme for the Department of History, 2021. The selected Candidates are to comp</w:t>
      </w:r>
      <w:r w:rsidR="00237614">
        <w:rPr>
          <w:rFonts w:ascii="Times New Roman" w:hAnsi="Times New Roman"/>
          <w:sz w:val="24"/>
          <w:szCs w:val="24"/>
        </w:rPr>
        <w:t>lete their admission process</w:t>
      </w:r>
      <w:r>
        <w:rPr>
          <w:rFonts w:ascii="Times New Roman" w:hAnsi="Times New Roman"/>
          <w:sz w:val="24"/>
          <w:szCs w:val="24"/>
        </w:rPr>
        <w:t xml:space="preserve"> by payment of their fees and submit the receipt (in hard copy) to the Department office by 26</w:t>
      </w:r>
      <w:r w:rsidRPr="004845D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2021.</w:t>
      </w:r>
      <w:r w:rsidR="00B069F9">
        <w:rPr>
          <w:rFonts w:ascii="Times New Roman" w:hAnsi="Times New Roman"/>
          <w:sz w:val="24"/>
          <w:szCs w:val="24"/>
        </w:rPr>
        <w:t xml:space="preserve"> </w:t>
      </w:r>
      <w:r w:rsidR="00921D55">
        <w:rPr>
          <w:rFonts w:ascii="Times New Roman" w:hAnsi="Times New Roman"/>
          <w:sz w:val="24"/>
          <w:szCs w:val="24"/>
        </w:rPr>
        <w:t>Candidates should meet their res</w:t>
      </w:r>
      <w:bookmarkStart w:id="0" w:name="_GoBack"/>
      <w:bookmarkEnd w:id="0"/>
      <w:r w:rsidR="00921D55">
        <w:rPr>
          <w:rFonts w:ascii="Times New Roman" w:hAnsi="Times New Roman"/>
          <w:sz w:val="24"/>
          <w:szCs w:val="24"/>
        </w:rPr>
        <w:t>pective supervisors after their admission.</w:t>
      </w:r>
      <w:r w:rsidR="00237614">
        <w:rPr>
          <w:rFonts w:ascii="Times New Roman" w:hAnsi="Times New Roman"/>
          <w:sz w:val="24"/>
          <w:szCs w:val="24"/>
        </w:rPr>
        <w:t xml:space="preserve"> Candidates who are employed in any institution should also submit their NO OBJECTION CERIFICATE to the Department of History at the earliest. </w:t>
      </w:r>
    </w:p>
    <w:p w:rsidR="00645358" w:rsidRPr="00E3377C" w:rsidRDefault="00645358" w:rsidP="006453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890"/>
        <w:gridCol w:w="2980"/>
        <w:gridCol w:w="1340"/>
        <w:gridCol w:w="2358"/>
      </w:tblGrid>
      <w:tr w:rsidR="00B069F9" w:rsidRPr="001D157C" w:rsidTr="004256B9">
        <w:tc>
          <w:tcPr>
            <w:tcW w:w="90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Sl.No</w:t>
            </w:r>
          </w:p>
        </w:tc>
        <w:tc>
          <w:tcPr>
            <w:tcW w:w="189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Application No.</w:t>
            </w:r>
          </w:p>
        </w:tc>
        <w:tc>
          <w:tcPr>
            <w:tcW w:w="298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340" w:type="dxa"/>
          </w:tcPr>
          <w:p w:rsidR="00B069F9" w:rsidRPr="001D157C" w:rsidRDefault="004256B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Cate</w:t>
            </w:r>
            <w:r w:rsidR="00B069F9" w:rsidRPr="001D157C">
              <w:rPr>
                <w:rFonts w:ascii="Times New Roman" w:hAnsi="Times New Roman"/>
                <w:sz w:val="24"/>
                <w:szCs w:val="24"/>
              </w:rPr>
              <w:t>gory</w:t>
            </w:r>
          </w:p>
        </w:tc>
        <w:tc>
          <w:tcPr>
            <w:tcW w:w="2358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 </w:t>
            </w:r>
          </w:p>
        </w:tc>
      </w:tr>
      <w:tr w:rsidR="00B069F9" w:rsidRPr="001D157C" w:rsidTr="004256B9">
        <w:tc>
          <w:tcPr>
            <w:tcW w:w="90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bottom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21100885</w:t>
            </w:r>
          </w:p>
        </w:tc>
        <w:tc>
          <w:tcPr>
            <w:tcW w:w="2980" w:type="dxa"/>
            <w:vAlign w:val="bottom"/>
          </w:tcPr>
          <w:p w:rsidR="00B069F9" w:rsidRPr="001D157C" w:rsidRDefault="00482A1A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B069F9">
              <w:rPr>
                <w:rFonts w:ascii="Times New Roman" w:hAnsi="Times New Roman"/>
                <w:sz w:val="24"/>
                <w:szCs w:val="24"/>
              </w:rPr>
              <w:t>GINNA  CHONGLOI</w:t>
            </w:r>
          </w:p>
        </w:tc>
        <w:tc>
          <w:tcPr>
            <w:tcW w:w="1340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58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M.S. N. Rahman</w:t>
            </w:r>
          </w:p>
        </w:tc>
      </w:tr>
      <w:tr w:rsidR="00B069F9" w:rsidRPr="001D157C" w:rsidTr="004256B9">
        <w:tc>
          <w:tcPr>
            <w:tcW w:w="90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bottom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21101002</w:t>
            </w:r>
          </w:p>
        </w:tc>
        <w:tc>
          <w:tcPr>
            <w:tcW w:w="2980" w:type="dxa"/>
            <w:vAlign w:val="bottom"/>
          </w:tcPr>
          <w:p w:rsidR="00B069F9" w:rsidRPr="001D157C" w:rsidRDefault="00482A1A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B069F9">
              <w:rPr>
                <w:rFonts w:ascii="Times New Roman" w:hAnsi="Times New Roman"/>
                <w:sz w:val="24"/>
                <w:szCs w:val="24"/>
              </w:rPr>
              <w:t>AKUMTONG LONGKUMER</w:t>
            </w:r>
          </w:p>
        </w:tc>
        <w:tc>
          <w:tcPr>
            <w:tcW w:w="1340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58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C. A. Mawlong</w:t>
            </w:r>
          </w:p>
        </w:tc>
      </w:tr>
      <w:tr w:rsidR="00B069F9" w:rsidRPr="001D157C" w:rsidTr="004256B9">
        <w:tc>
          <w:tcPr>
            <w:tcW w:w="90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bottom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21101229</w:t>
            </w:r>
          </w:p>
        </w:tc>
        <w:tc>
          <w:tcPr>
            <w:tcW w:w="2980" w:type="dxa"/>
            <w:vAlign w:val="bottom"/>
          </w:tcPr>
          <w:p w:rsidR="00B069F9" w:rsidRPr="001D157C" w:rsidRDefault="00482A1A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r w:rsidR="00B069F9">
              <w:rPr>
                <w:rFonts w:ascii="Times New Roman" w:hAnsi="Times New Roman"/>
                <w:sz w:val="24"/>
                <w:szCs w:val="24"/>
              </w:rPr>
              <w:t>LINDA BESSY LYNGDOH</w:t>
            </w:r>
          </w:p>
        </w:tc>
        <w:tc>
          <w:tcPr>
            <w:tcW w:w="134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58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A. N. Passah</w:t>
            </w:r>
          </w:p>
        </w:tc>
      </w:tr>
      <w:tr w:rsidR="00B069F9" w:rsidRPr="001D157C" w:rsidTr="004256B9">
        <w:tc>
          <w:tcPr>
            <w:tcW w:w="90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bottom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21101318</w:t>
            </w:r>
          </w:p>
        </w:tc>
        <w:tc>
          <w:tcPr>
            <w:tcW w:w="2980" w:type="dxa"/>
            <w:vAlign w:val="bottom"/>
          </w:tcPr>
          <w:p w:rsidR="00B069F9" w:rsidRPr="001D157C" w:rsidRDefault="00482A1A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B069F9">
              <w:rPr>
                <w:rFonts w:ascii="Times New Roman" w:hAnsi="Times New Roman"/>
                <w:sz w:val="24"/>
                <w:szCs w:val="24"/>
              </w:rPr>
              <w:t>HEMANGO AKSHAY HIWALE</w:t>
            </w:r>
          </w:p>
        </w:tc>
        <w:tc>
          <w:tcPr>
            <w:tcW w:w="134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Gen</w:t>
            </w:r>
          </w:p>
        </w:tc>
        <w:tc>
          <w:tcPr>
            <w:tcW w:w="2358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Dr.B. Dutta</w:t>
            </w:r>
          </w:p>
        </w:tc>
      </w:tr>
      <w:tr w:rsidR="00B069F9" w:rsidRPr="001D157C" w:rsidTr="004256B9">
        <w:tc>
          <w:tcPr>
            <w:tcW w:w="90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bottom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21101394</w:t>
            </w:r>
          </w:p>
        </w:tc>
        <w:tc>
          <w:tcPr>
            <w:tcW w:w="2980" w:type="dxa"/>
            <w:vAlign w:val="bottom"/>
          </w:tcPr>
          <w:p w:rsidR="00B069F9" w:rsidRPr="001D157C" w:rsidRDefault="00482A1A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B069F9">
              <w:rPr>
                <w:rFonts w:ascii="Times New Roman" w:hAnsi="Times New Roman"/>
                <w:sz w:val="24"/>
                <w:szCs w:val="24"/>
              </w:rPr>
              <w:t>JAMES LALFAKZUALA</w:t>
            </w:r>
          </w:p>
        </w:tc>
        <w:tc>
          <w:tcPr>
            <w:tcW w:w="1340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58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Prof.A.N. Passah</w:t>
            </w:r>
          </w:p>
        </w:tc>
      </w:tr>
      <w:tr w:rsidR="00B069F9" w:rsidRPr="001D157C" w:rsidTr="004256B9">
        <w:tc>
          <w:tcPr>
            <w:tcW w:w="900" w:type="dxa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bottom"/>
          </w:tcPr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21101507</w:t>
            </w:r>
          </w:p>
        </w:tc>
        <w:tc>
          <w:tcPr>
            <w:tcW w:w="2980" w:type="dxa"/>
            <w:vAlign w:val="bottom"/>
          </w:tcPr>
          <w:p w:rsidR="00B069F9" w:rsidRPr="001D157C" w:rsidRDefault="00482A1A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r w:rsidR="00B069F9" w:rsidRPr="001D157C">
              <w:rPr>
                <w:rFonts w:ascii="Times New Roman" w:hAnsi="Times New Roman"/>
                <w:sz w:val="24"/>
                <w:szCs w:val="24"/>
              </w:rPr>
              <w:t>V</w:t>
            </w:r>
            <w:r w:rsidR="00B069F9">
              <w:rPr>
                <w:rFonts w:ascii="Times New Roman" w:hAnsi="Times New Roman"/>
                <w:sz w:val="24"/>
                <w:szCs w:val="24"/>
              </w:rPr>
              <w:t>.</w:t>
            </w:r>
            <w:r w:rsidR="00B069F9" w:rsidRPr="001D157C">
              <w:rPr>
                <w:rFonts w:ascii="Times New Roman" w:hAnsi="Times New Roman"/>
                <w:sz w:val="24"/>
                <w:szCs w:val="24"/>
              </w:rPr>
              <w:t xml:space="preserve"> MANCY BAITE</w:t>
            </w:r>
          </w:p>
        </w:tc>
        <w:tc>
          <w:tcPr>
            <w:tcW w:w="1340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069F9" w:rsidRPr="001D157C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58" w:type="dxa"/>
          </w:tcPr>
          <w:p w:rsidR="00B069F9" w:rsidRDefault="00B069F9" w:rsidP="00E5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A.K. Thakur</w:t>
            </w:r>
          </w:p>
        </w:tc>
      </w:tr>
    </w:tbl>
    <w:p w:rsidR="00751DB0" w:rsidRDefault="00751DB0" w:rsidP="00751DB0">
      <w:pPr>
        <w:pStyle w:val="NoSpacing"/>
        <w:rPr>
          <w:rFonts w:ascii="Times New Roman" w:hAnsi="Times New Roman"/>
        </w:rPr>
      </w:pPr>
    </w:p>
    <w:p w:rsidR="005924D4" w:rsidRDefault="005924D4" w:rsidP="00751DB0">
      <w:pPr>
        <w:pStyle w:val="NoSpacing"/>
        <w:rPr>
          <w:rFonts w:ascii="Times New Roman" w:hAnsi="Times New Roman"/>
        </w:rPr>
      </w:pPr>
    </w:p>
    <w:p w:rsidR="005924D4" w:rsidRDefault="004256B9" w:rsidP="00751D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Sd/-</w:t>
      </w:r>
    </w:p>
    <w:p w:rsidR="00751DB0" w:rsidRDefault="00751DB0" w:rsidP="00751DB0">
      <w:pPr>
        <w:pStyle w:val="NoSpacing"/>
        <w:rPr>
          <w:rFonts w:ascii="Times New Roman" w:hAnsi="Times New Roman"/>
        </w:rPr>
      </w:pPr>
      <w:r w:rsidRPr="00751DB0">
        <w:rPr>
          <w:rFonts w:ascii="Times New Roman" w:hAnsi="Times New Roman"/>
        </w:rPr>
        <w:t>C.A. Mawlong</w:t>
      </w:r>
    </w:p>
    <w:p w:rsidR="004256B9" w:rsidRPr="00751DB0" w:rsidRDefault="004256B9" w:rsidP="00751D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HOD, History</w:t>
      </w:r>
    </w:p>
    <w:p w:rsidR="00751DB0" w:rsidRPr="00751DB0" w:rsidRDefault="00751DB0" w:rsidP="00751DB0">
      <w:pPr>
        <w:pStyle w:val="NoSpacing"/>
        <w:rPr>
          <w:rFonts w:ascii="Times New Roman" w:hAnsi="Times New Roman"/>
        </w:rPr>
      </w:pPr>
    </w:p>
    <w:sectPr w:rsidR="00751DB0" w:rsidRPr="00751DB0" w:rsidSect="005924D4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1C" w:rsidRDefault="007D471C">
      <w:pPr>
        <w:spacing w:after="0" w:line="240" w:lineRule="auto"/>
      </w:pPr>
      <w:r>
        <w:separator/>
      </w:r>
    </w:p>
  </w:endnote>
  <w:endnote w:type="continuationSeparator" w:id="0">
    <w:p w:rsidR="007D471C" w:rsidRDefault="007D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F2" w:rsidRDefault="00F01D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E46">
      <w:rPr>
        <w:noProof/>
      </w:rPr>
      <w:t>1</w:t>
    </w:r>
    <w:r>
      <w:fldChar w:fldCharType="end"/>
    </w:r>
  </w:p>
  <w:p w:rsidR="00F01DF2" w:rsidRDefault="00F01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1C" w:rsidRDefault="007D471C">
      <w:pPr>
        <w:spacing w:after="0" w:line="240" w:lineRule="auto"/>
      </w:pPr>
      <w:r>
        <w:separator/>
      </w:r>
    </w:p>
  </w:footnote>
  <w:footnote w:type="continuationSeparator" w:id="0">
    <w:p w:rsidR="007D471C" w:rsidRDefault="007D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6"/>
    <w:rsid w:val="000824C4"/>
    <w:rsid w:val="00082B17"/>
    <w:rsid w:val="001D157C"/>
    <w:rsid w:val="00237614"/>
    <w:rsid w:val="002862C4"/>
    <w:rsid w:val="0030469A"/>
    <w:rsid w:val="003D7A06"/>
    <w:rsid w:val="004256B9"/>
    <w:rsid w:val="0047745F"/>
    <w:rsid w:val="00482A1A"/>
    <w:rsid w:val="004845D5"/>
    <w:rsid w:val="004D0E46"/>
    <w:rsid w:val="005202CD"/>
    <w:rsid w:val="005335E5"/>
    <w:rsid w:val="005627CE"/>
    <w:rsid w:val="005924D4"/>
    <w:rsid w:val="00645358"/>
    <w:rsid w:val="00751DB0"/>
    <w:rsid w:val="007D471C"/>
    <w:rsid w:val="007D5F3B"/>
    <w:rsid w:val="00841BFF"/>
    <w:rsid w:val="00895BD3"/>
    <w:rsid w:val="008F4899"/>
    <w:rsid w:val="00921D55"/>
    <w:rsid w:val="0098745E"/>
    <w:rsid w:val="00A23862"/>
    <w:rsid w:val="00A822E7"/>
    <w:rsid w:val="00B069F9"/>
    <w:rsid w:val="00B625B0"/>
    <w:rsid w:val="00B904D9"/>
    <w:rsid w:val="00C30154"/>
    <w:rsid w:val="00C72D76"/>
    <w:rsid w:val="00C87079"/>
    <w:rsid w:val="00C96504"/>
    <w:rsid w:val="00CB70DE"/>
    <w:rsid w:val="00CF6A61"/>
    <w:rsid w:val="00DD18B9"/>
    <w:rsid w:val="00E3377C"/>
    <w:rsid w:val="00E564C5"/>
    <w:rsid w:val="00EB5F7E"/>
    <w:rsid w:val="00F01DF2"/>
    <w:rsid w:val="00F57D3C"/>
    <w:rsid w:val="00F85946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946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5946"/>
    <w:rPr>
      <w:rFonts w:ascii="Calibri" w:hAnsi="Calibri" w:cs="Times New Roman"/>
    </w:rPr>
  </w:style>
  <w:style w:type="paragraph" w:styleId="NoSpacing">
    <w:name w:val="No Spacing"/>
    <w:uiPriority w:val="1"/>
    <w:qFormat/>
    <w:rsid w:val="00F85946"/>
    <w:pPr>
      <w:spacing w:after="0" w:line="240" w:lineRule="auto"/>
    </w:pPr>
    <w:rPr>
      <w:rFonts w:ascii="Calibri" w:hAnsi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946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5946"/>
    <w:rPr>
      <w:rFonts w:ascii="Calibri" w:hAnsi="Calibri" w:cs="Times New Roman"/>
    </w:rPr>
  </w:style>
  <w:style w:type="paragraph" w:styleId="NoSpacing">
    <w:name w:val="No Spacing"/>
    <w:uiPriority w:val="1"/>
    <w:qFormat/>
    <w:rsid w:val="00F85946"/>
    <w:pPr>
      <w:spacing w:after="0" w:line="240" w:lineRule="auto"/>
    </w:pPr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cp:lastPrinted>2021-03-19T08:35:00Z</cp:lastPrinted>
  <dcterms:created xsi:type="dcterms:W3CDTF">2021-03-19T11:41:00Z</dcterms:created>
  <dcterms:modified xsi:type="dcterms:W3CDTF">2021-03-19T11:41:00Z</dcterms:modified>
</cp:coreProperties>
</file>