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0" w:tblpY="301"/>
        <w:tblW w:w="11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1"/>
        <w:gridCol w:w="3951"/>
        <w:gridCol w:w="5854"/>
      </w:tblGrid>
      <w:tr w:rsidR="00D65553" w:rsidTr="001C11C1">
        <w:trPr>
          <w:trHeight w:hRule="exact" w:val="1297"/>
        </w:trPr>
        <w:tc>
          <w:tcPr>
            <w:tcW w:w="1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65553" w:rsidRDefault="0018116A" w:rsidP="00712F59">
            <w:pPr>
              <w:spacing w:after="504"/>
              <w:ind w:left="9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772814"/>
                  <wp:effectExtent l="19050" t="0" r="9525" b="0"/>
                  <wp:docPr id="3" name="Picture 2" descr="C:\Users\Hi-Technext\Desktop\company document\Log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-Technext\Desktop\company document\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64" cy="77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20246" w:rsidRPr="00FD15D3" w:rsidRDefault="00F354AD" w:rsidP="00C20246">
            <w:pPr>
              <w:tabs>
                <w:tab w:val="left" w:pos="5520"/>
              </w:tabs>
              <w:spacing w:before="36" w:after="240"/>
              <w:rPr>
                <w:rFonts w:ascii="Algerian" w:hAnsi="Algerian"/>
                <w:b/>
                <w:color w:val="002D86"/>
                <w:sz w:val="34"/>
                <w:szCs w:val="34"/>
              </w:rPr>
            </w:pPr>
            <w:r>
              <w:rPr>
                <w:rFonts w:ascii="Algerian" w:hAnsi="Algerian"/>
                <w:b/>
                <w:color w:val="002D86"/>
                <w:sz w:val="96"/>
                <w:szCs w:val="96"/>
              </w:rPr>
              <w:t xml:space="preserve"> </w:t>
            </w:r>
            <w:r w:rsidR="00C20246">
              <w:rPr>
                <w:rFonts w:ascii="Algerian" w:hAnsi="Algerian"/>
                <w:b/>
                <w:color w:val="002D86"/>
                <w:sz w:val="96"/>
                <w:szCs w:val="96"/>
              </w:rPr>
              <w:t xml:space="preserve">  </w:t>
            </w:r>
            <w:r w:rsidR="00693CB0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>HI</w:t>
            </w:r>
            <w:r w:rsidR="00FD15D3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>gh</w:t>
            </w:r>
            <w:r w:rsidR="00AA07D1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>-TECH</w:t>
            </w:r>
            <w:r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>next engineering</w:t>
            </w:r>
            <w:r w:rsidR="00AA07D1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 xml:space="preserve"> </w:t>
            </w:r>
            <w:r w:rsidR="00FD15D3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 xml:space="preserve">&amp; Telecom </w:t>
            </w:r>
            <w:r w:rsidR="00693CB0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>PVT</w:t>
            </w:r>
            <w:r w:rsidR="00712F59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>.</w:t>
            </w:r>
            <w:r w:rsidR="00693CB0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 xml:space="preserve"> </w:t>
            </w:r>
            <w:r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>Ltd.</w:t>
            </w:r>
            <w:r w:rsidR="00C20246" w:rsidRPr="00FD15D3">
              <w:rPr>
                <w:rFonts w:ascii="Algerian" w:hAnsi="Algerian"/>
                <w:b/>
                <w:color w:val="002D86"/>
                <w:sz w:val="34"/>
                <w:szCs w:val="34"/>
              </w:rPr>
              <w:t xml:space="preserve"> </w:t>
            </w:r>
          </w:p>
          <w:p w:rsidR="00F245D9" w:rsidRDefault="00F354AD" w:rsidP="00712F59">
            <w:pPr>
              <w:spacing w:before="36"/>
              <w:rPr>
                <w:rFonts w:ascii="Verdana" w:hAnsi="Verdana"/>
                <w:b/>
                <w:color w:val="17365D" w:themeColor="text2" w:themeShade="BF"/>
                <w:spacing w:val="-5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-5"/>
                <w:sz w:val="48"/>
                <w:szCs w:val="48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pacing w:val="-5"/>
                <w:sz w:val="24"/>
                <w:szCs w:val="24"/>
                <w:vertAlign w:val="superscript"/>
              </w:rPr>
              <w:t xml:space="preserve">  </w:t>
            </w:r>
            <w:r w:rsidR="00C20246">
              <w:rPr>
                <w:rFonts w:ascii="Verdana" w:hAnsi="Verdana"/>
                <w:b/>
                <w:color w:val="17365D" w:themeColor="text2" w:themeShade="BF"/>
                <w:spacing w:val="-5"/>
                <w:sz w:val="24"/>
                <w:szCs w:val="24"/>
                <w:vertAlign w:val="superscript"/>
              </w:rPr>
              <w:t xml:space="preserve">          </w:t>
            </w:r>
            <w:r w:rsidR="007D4B37" w:rsidRPr="00665978">
              <w:rPr>
                <w:rFonts w:ascii="Verdana" w:hAnsi="Verdana"/>
                <w:b/>
                <w:color w:val="17365D" w:themeColor="text2" w:themeShade="BF"/>
                <w:spacing w:val="-5"/>
                <w:sz w:val="24"/>
                <w:szCs w:val="24"/>
                <w:vertAlign w:val="superscript"/>
              </w:rPr>
              <w:t xml:space="preserve">Website : </w:t>
            </w:r>
            <w:hyperlink r:id="rId9" w:history="1">
              <w:r w:rsidR="00F3452F" w:rsidRPr="00F13AC7">
                <w:rPr>
                  <w:rStyle w:val="Hyperlink"/>
                  <w:rFonts w:ascii="Verdana" w:hAnsi="Verdana"/>
                  <w:b/>
                  <w:spacing w:val="-5"/>
                  <w:sz w:val="24"/>
                  <w:szCs w:val="24"/>
                  <w:vertAlign w:val="superscript"/>
                </w:rPr>
                <w:t>www.high-technext.com</w:t>
              </w:r>
            </w:hyperlink>
            <w:r w:rsidR="007D4B37" w:rsidRPr="00665978">
              <w:rPr>
                <w:rFonts w:ascii="Verdana" w:hAnsi="Verdana"/>
                <w:b/>
                <w:spacing w:val="-5"/>
                <w:sz w:val="24"/>
                <w:szCs w:val="24"/>
                <w:vertAlign w:val="superscript"/>
              </w:rPr>
              <w:t xml:space="preserve">  </w:t>
            </w:r>
            <w:r w:rsidR="00F3452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 w:rsidR="0096701C">
              <w:rPr>
                <w:rFonts w:ascii="Verdana" w:hAnsi="Verdana"/>
                <w:b/>
                <w:spacing w:val="-5"/>
                <w:sz w:val="24"/>
                <w:szCs w:val="24"/>
                <w:vertAlign w:val="superscript"/>
              </w:rPr>
              <w:t xml:space="preserve">                          </w:t>
            </w:r>
            <w:r w:rsidR="00482857">
              <w:rPr>
                <w:rFonts w:ascii="Verdana" w:hAnsi="Verdana"/>
                <w:b/>
                <w:spacing w:val="-5"/>
                <w:sz w:val="24"/>
                <w:szCs w:val="24"/>
                <w:vertAlign w:val="superscript"/>
              </w:rPr>
              <w:t xml:space="preserve">   </w:t>
            </w:r>
            <w:r w:rsidR="00FF42E4">
              <w:rPr>
                <w:rFonts w:ascii="Verdana" w:hAnsi="Verdana"/>
                <w:b/>
                <w:spacing w:val="-5"/>
                <w:sz w:val="24"/>
                <w:szCs w:val="24"/>
                <w:vertAlign w:val="superscript"/>
              </w:rPr>
              <w:t xml:space="preserve">                           </w:t>
            </w:r>
            <w:r w:rsidR="00B13722" w:rsidRPr="00665978">
              <w:rPr>
                <w:rFonts w:ascii="Verdana" w:hAnsi="Verdana"/>
                <w:b/>
                <w:color w:val="17365D" w:themeColor="text2" w:themeShade="BF"/>
                <w:spacing w:val="-5"/>
                <w:sz w:val="24"/>
                <w:szCs w:val="24"/>
                <w:vertAlign w:val="superscript"/>
              </w:rPr>
              <w:t>E-mail</w:t>
            </w:r>
            <w:r w:rsidR="00135405">
              <w:rPr>
                <w:rFonts w:ascii="Verdana" w:hAnsi="Verdana"/>
                <w:b/>
                <w:color w:val="17365D" w:themeColor="text2" w:themeShade="BF"/>
                <w:spacing w:val="-5"/>
                <w:sz w:val="24"/>
                <w:szCs w:val="24"/>
                <w:vertAlign w:val="superscript"/>
              </w:rPr>
              <w:t>:</w:t>
            </w:r>
            <w:r w:rsidR="00F245D9">
              <w:rPr>
                <w:rFonts w:ascii="Verdana" w:hAnsi="Verdana"/>
                <w:b/>
                <w:color w:val="17365D" w:themeColor="text2" w:themeShade="BF"/>
                <w:spacing w:val="-5"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="00F245D9" w:rsidRPr="00D749D1">
                <w:rPr>
                  <w:rStyle w:val="Hyperlink"/>
                  <w:rFonts w:ascii="Verdana" w:hAnsi="Verdana"/>
                  <w:b/>
                  <w:spacing w:val="-5"/>
                  <w:sz w:val="24"/>
                  <w:szCs w:val="24"/>
                  <w:vertAlign w:val="superscript"/>
                </w:rPr>
                <w:t>meraj@high-technext.com</w:t>
              </w:r>
            </w:hyperlink>
          </w:p>
          <w:p w:rsidR="00BE1F9B" w:rsidRPr="00665978" w:rsidRDefault="005E5838" w:rsidP="00712F59">
            <w:pPr>
              <w:spacing w:before="36"/>
              <w:rPr>
                <w:rFonts w:ascii="Verdana" w:hAnsi="Verdana"/>
                <w:b/>
                <w:color w:val="17365D" w:themeColor="text2" w:themeShade="BF"/>
                <w:spacing w:val="-5"/>
                <w:sz w:val="24"/>
                <w:szCs w:val="24"/>
                <w:vertAlign w:val="superscript"/>
              </w:rPr>
            </w:pPr>
            <w:r>
              <w:rPr>
                <w:rFonts w:ascii="Roboto" w:hAnsi="Roboto"/>
                <w:color w:val="1F1F1F"/>
                <w:sz w:val="26"/>
                <w:szCs w:val="26"/>
                <w:shd w:val="clear" w:color="auto" w:fill="E9EEF6"/>
              </w:rPr>
              <w:t xml:space="preserve">                                                                                          hightechnext.recruitment@gmail.com</w:t>
            </w:r>
            <w:r w:rsidR="00BE1F9B">
              <w:rPr>
                <w:rFonts w:ascii="Tahoma" w:hAnsi="Tahoma"/>
                <w:b/>
                <w:color w:val="17365D" w:themeColor="text2" w:themeShade="BF"/>
                <w:spacing w:val="2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</w:t>
            </w:r>
            <w:r w:rsidR="00C20246">
              <w:rPr>
                <w:rFonts w:ascii="Tahoma" w:hAnsi="Tahoma"/>
                <w:b/>
                <w:color w:val="17365D" w:themeColor="text2" w:themeShade="BF"/>
                <w:spacing w:val="2"/>
                <w:sz w:val="24"/>
                <w:szCs w:val="24"/>
                <w:vertAlign w:val="superscript"/>
              </w:rPr>
              <w:t xml:space="preserve">      </w:t>
            </w:r>
          </w:p>
          <w:p w:rsidR="00B13722" w:rsidRDefault="00B13722" w:rsidP="00712F59">
            <w:pPr>
              <w:spacing w:before="36"/>
              <w:jc w:val="center"/>
              <w:rPr>
                <w:rFonts w:ascii="Tahoma" w:hAnsi="Tahoma"/>
                <w:b/>
                <w:color w:val="17365D" w:themeColor="text2" w:themeShade="BF"/>
                <w:spacing w:val="5"/>
                <w:sz w:val="18"/>
              </w:rPr>
            </w:pPr>
            <w:r>
              <w:rPr>
                <w:rFonts w:ascii="Tahoma" w:hAnsi="Tahoma"/>
                <w:b/>
                <w:color w:val="17365D" w:themeColor="text2" w:themeShade="BF"/>
                <w:spacing w:val="5"/>
                <w:sz w:val="18"/>
              </w:rPr>
              <w:t xml:space="preserve"> </w:t>
            </w:r>
          </w:p>
          <w:p w:rsidR="00B13722" w:rsidRPr="0028407E" w:rsidRDefault="00B13722" w:rsidP="00712F59">
            <w:pPr>
              <w:spacing w:before="36"/>
              <w:jc w:val="center"/>
              <w:rPr>
                <w:rFonts w:ascii="Tahoma" w:hAnsi="Tahoma"/>
                <w:b/>
                <w:color w:val="17365D" w:themeColor="text2" w:themeShade="BF"/>
                <w:sz w:val="52"/>
              </w:rPr>
            </w:pPr>
          </w:p>
        </w:tc>
      </w:tr>
      <w:tr w:rsidR="00D65553" w:rsidTr="001C11C1">
        <w:trPr>
          <w:trHeight w:hRule="exact" w:val="224"/>
        </w:trPr>
        <w:tc>
          <w:tcPr>
            <w:tcW w:w="571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65553" w:rsidRDefault="00D65553" w:rsidP="00712F59">
            <w:pPr>
              <w:ind w:right="2664"/>
              <w:rPr>
                <w:rFonts w:ascii="Tahoma" w:hAnsi="Tahoma"/>
                <w:b/>
                <w:color w:val="4A5E73"/>
                <w:spacing w:val="-2"/>
                <w:sz w:val="18"/>
              </w:rPr>
            </w:pPr>
          </w:p>
        </w:tc>
        <w:tc>
          <w:tcPr>
            <w:tcW w:w="5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65553" w:rsidRPr="00E0633E" w:rsidRDefault="00D65553" w:rsidP="00712F59">
            <w:pPr>
              <w:jc w:val="right"/>
              <w:rPr>
                <w:rFonts w:ascii="Tahoma" w:hAnsi="Tahoma"/>
                <w:b/>
                <w:color w:val="17365D" w:themeColor="text2" w:themeShade="BF"/>
                <w:sz w:val="18"/>
              </w:rPr>
            </w:pPr>
          </w:p>
        </w:tc>
      </w:tr>
    </w:tbl>
    <w:p w:rsidR="00FE3D9A" w:rsidRDefault="00144B2E" w:rsidP="006E21FA">
      <w:pPr>
        <w:rPr>
          <w:b/>
        </w:rPr>
      </w:pPr>
      <w:r>
        <w:rPr>
          <w:b/>
        </w:rPr>
        <w:pict>
          <v:line id="_x0000_s1027" style="position:absolute;z-index:251661312;mso-position-horizontal-relative:text;mso-position-vertical-relative:text" from="-42pt,43.55pt" to="571.4pt,43.55pt" strokecolor="#4a535b" strokeweight=".9pt"/>
        </w:pict>
      </w:r>
      <w:r>
        <w:rPr>
          <w:b/>
        </w:rPr>
        <w:pict>
          <v:line id="_x0000_s1026" style="position:absolute;z-index:251660288;mso-position-horizontal-relative:text;mso-position-vertical-relative:text" from="-42pt,38.3pt" to="614.65pt,38.3pt" strokecolor="#4b6283" strokeweight="3.8pt"/>
        </w:pict>
      </w:r>
    </w:p>
    <w:p w:rsidR="000D1EE3" w:rsidRDefault="00135405" w:rsidP="006E21FA">
      <w:pPr>
        <w:rPr>
          <w:b/>
        </w:rPr>
      </w:pPr>
      <w:r>
        <w:rPr>
          <w:b/>
        </w:rPr>
        <w:t>JOB DETAILS:</w:t>
      </w:r>
    </w:p>
    <w:p w:rsidR="000D1EE3" w:rsidRDefault="000D1EE3" w:rsidP="006E21FA">
      <w:pPr>
        <w:rPr>
          <w:b/>
        </w:rPr>
      </w:pPr>
    </w:p>
    <w:p w:rsidR="008D1E91" w:rsidRDefault="008D1E91" w:rsidP="006E21FA">
      <w:r w:rsidRPr="006E21FA">
        <w:rPr>
          <w:b/>
        </w:rPr>
        <w:t>Designation : </w:t>
      </w:r>
      <w:r w:rsidRPr="006E21FA">
        <w:t>Site  Engineer</w:t>
      </w:r>
      <w:r w:rsidR="00BB5703" w:rsidRPr="006E21FA">
        <w:t xml:space="preserve"> (Trainee)</w:t>
      </w:r>
    </w:p>
    <w:p w:rsidR="008D1E91" w:rsidRDefault="008D1E91" w:rsidP="006E21FA">
      <w:r w:rsidRPr="006E21FA">
        <w:rPr>
          <w:b/>
        </w:rPr>
        <w:t>Division/Department: </w:t>
      </w:r>
      <w:r w:rsidRPr="006E21FA">
        <w:t>Engineering</w:t>
      </w:r>
    </w:p>
    <w:p w:rsidR="008D1E91" w:rsidRDefault="008D1E91" w:rsidP="006E21FA">
      <w:r w:rsidRPr="006E21FA">
        <w:rPr>
          <w:b/>
        </w:rPr>
        <w:t>Reports to:</w:t>
      </w:r>
      <w:r w:rsidRPr="006E21FA">
        <w:t> Project Manager</w:t>
      </w:r>
    </w:p>
    <w:p w:rsidR="008D1E91" w:rsidRDefault="008D1E91" w:rsidP="006E21FA">
      <w:r w:rsidRPr="006E21FA">
        <w:rPr>
          <w:b/>
        </w:rPr>
        <w:t>Job Type:</w:t>
      </w:r>
      <w:r w:rsidRPr="006E21FA">
        <w:t> Full-time</w:t>
      </w:r>
    </w:p>
    <w:p w:rsidR="008D1E91" w:rsidRDefault="008D1E91" w:rsidP="006E21FA">
      <w:r w:rsidRPr="006E21FA">
        <w:rPr>
          <w:b/>
        </w:rPr>
        <w:t xml:space="preserve">Reqd. </w:t>
      </w:r>
      <w:r w:rsidR="00B703D0" w:rsidRPr="006E21FA">
        <w:rPr>
          <w:b/>
        </w:rPr>
        <w:t>Qualification:</w:t>
      </w:r>
      <w:r w:rsidRPr="006E21FA">
        <w:t xml:space="preserve"> Diploma / B.Tech / </w:t>
      </w:r>
      <w:r w:rsidR="00891BA4" w:rsidRPr="006E21FA">
        <w:t>B.E</w:t>
      </w:r>
    </w:p>
    <w:p w:rsidR="008D1E91" w:rsidRDefault="008D1E91" w:rsidP="006E21FA">
      <w:r w:rsidRPr="006E21FA">
        <w:rPr>
          <w:b/>
        </w:rPr>
        <w:t>Stream:</w:t>
      </w:r>
      <w:r w:rsidRPr="006E21FA">
        <w:t> EE / ECE / EEE / EIE / ME</w:t>
      </w:r>
    </w:p>
    <w:p w:rsidR="00BB5703" w:rsidRDefault="00BB5703" w:rsidP="006E21FA">
      <w:r w:rsidRPr="006E21FA">
        <w:rPr>
          <w:b/>
        </w:rPr>
        <w:t>Eligibility:</w:t>
      </w:r>
      <w:r w:rsidRPr="006E21FA">
        <w:t> </w:t>
      </w:r>
      <w:r w:rsidR="006E21FA">
        <w:t>Fresher</w:t>
      </w:r>
      <w:r w:rsidRPr="006E21FA">
        <w:t> </w:t>
      </w:r>
    </w:p>
    <w:p w:rsidR="00077F9F" w:rsidRPr="006E21FA" w:rsidRDefault="00077F9F" w:rsidP="006E21FA">
      <w:r w:rsidRPr="00077F9F">
        <w:rPr>
          <w:b/>
        </w:rPr>
        <w:t>Gender Preference:</w:t>
      </w:r>
      <w:r>
        <w:t xml:space="preserve"> Male Only </w:t>
      </w:r>
    </w:p>
    <w:p w:rsidR="008D1E91" w:rsidRPr="006E21FA" w:rsidRDefault="008D1E91" w:rsidP="006E21FA">
      <w:r w:rsidRPr="006E21FA">
        <w:rPr>
          <w:b/>
        </w:rPr>
        <w:t>Work Location:</w:t>
      </w:r>
      <w:r w:rsidR="00313B66" w:rsidRPr="006E21FA">
        <w:t> </w:t>
      </w:r>
      <w:r w:rsidRPr="006E21FA">
        <w:t xml:space="preserve">West Bengal / </w:t>
      </w:r>
      <w:r w:rsidR="00B703D0">
        <w:t>O</w:t>
      </w:r>
      <w:r w:rsidR="00856A88" w:rsidRPr="006E21FA">
        <w:t>d</w:t>
      </w:r>
      <w:r w:rsidR="00313B66" w:rsidRPr="006E21FA">
        <w:t xml:space="preserve">isha / </w:t>
      </w:r>
      <w:r w:rsidRPr="006E21FA">
        <w:t>Bihar/ Jharkhand</w:t>
      </w:r>
      <w:r w:rsidR="006E21FA">
        <w:t xml:space="preserve"> / Punjab /Haryana/ UP/ Rajasthan/ Delhi-NCR</w:t>
      </w:r>
      <w:r w:rsidR="00313B66" w:rsidRPr="006E21FA">
        <w:t xml:space="preserve"> [PAN India] </w:t>
      </w:r>
    </w:p>
    <w:p w:rsidR="00792D6B" w:rsidRDefault="008D1E91" w:rsidP="006E21FA">
      <w:r w:rsidRPr="006E21FA">
        <w:rPr>
          <w:b/>
        </w:rPr>
        <w:t>Remuneration</w:t>
      </w:r>
      <w:r w:rsidR="00792D6B">
        <w:rPr>
          <w:b/>
        </w:rPr>
        <w:t>[CTC]</w:t>
      </w:r>
      <w:r w:rsidRPr="006E21FA">
        <w:rPr>
          <w:b/>
        </w:rPr>
        <w:t>:</w:t>
      </w:r>
      <w:r w:rsidRPr="006E21FA">
        <w:t> </w:t>
      </w:r>
      <w:r w:rsidR="00792D6B">
        <w:rPr>
          <w:rFonts w:ascii="Arial" w:hAnsi="Arial" w:cs="Arial"/>
          <w:color w:val="000000"/>
          <w:sz w:val="19"/>
          <w:szCs w:val="19"/>
          <w:shd w:val="clear" w:color="auto" w:fill="FFFFFF"/>
        </w:rPr>
        <w:t>INR</w:t>
      </w:r>
      <w:r w:rsidR="0066229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25</w:t>
      </w:r>
      <w:r w:rsidR="00792D6B">
        <w:rPr>
          <w:rFonts w:ascii="Arial" w:hAnsi="Arial" w:cs="Arial"/>
          <w:color w:val="000000"/>
          <w:sz w:val="19"/>
          <w:szCs w:val="19"/>
          <w:shd w:val="clear" w:color="auto" w:fill="FFFFFF"/>
        </w:rPr>
        <w:t>,000 per month </w:t>
      </w:r>
      <w:r w:rsidR="00792D6B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[ </w:t>
      </w:r>
      <w:r w:rsidR="00792D6B">
        <w:t>9</w:t>
      </w:r>
      <w:r w:rsidR="00792D6B" w:rsidRPr="006E21FA">
        <w:t>,000/- to 1</w:t>
      </w:r>
      <w:r w:rsidR="00135405">
        <w:t>2</w:t>
      </w:r>
      <w:r w:rsidR="00792D6B" w:rsidRPr="006E21FA">
        <w:t>,0</w:t>
      </w:r>
      <w:r w:rsidR="00792D6B">
        <w:t>00/- per month (For Diploma Engineers)</w:t>
      </w:r>
      <w:r w:rsidR="00792D6B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+</w:t>
      </w:r>
      <w:r w:rsidR="00792D6B">
        <w:rPr>
          <w:rFonts w:ascii="Arial" w:hAnsi="Arial" w:cs="Arial"/>
          <w:color w:val="000000"/>
          <w:sz w:val="19"/>
          <w:szCs w:val="19"/>
          <w:shd w:val="clear" w:color="auto" w:fill="FFFFFF"/>
        </w:rPr>
        <w:t> Compulsory Accommodation  </w:t>
      </w:r>
      <w:r w:rsidR="00792D6B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+</w:t>
      </w:r>
      <w:r w:rsidR="00792D6B">
        <w:rPr>
          <w:rFonts w:ascii="Arial" w:hAnsi="Arial" w:cs="Arial"/>
          <w:color w:val="000000"/>
          <w:sz w:val="19"/>
          <w:szCs w:val="19"/>
          <w:shd w:val="clear" w:color="auto" w:fill="FFFFFF"/>
        </w:rPr>
        <w:t> Travelling Allowance</w:t>
      </w:r>
      <w:r w:rsidR="00792D6B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]</w:t>
      </w:r>
      <w:r w:rsidRPr="006E21FA">
        <w:t>  </w:t>
      </w:r>
    </w:p>
    <w:p w:rsidR="00792D6B" w:rsidRPr="00792D6B" w:rsidRDefault="00792D6B" w:rsidP="006E21FA">
      <w:pPr>
        <w:rPr>
          <w:b/>
        </w:rPr>
      </w:pPr>
      <w:r w:rsidRPr="006E21FA">
        <w:t> </w:t>
      </w:r>
      <w:r w:rsidR="00662291">
        <w:rPr>
          <w:rFonts w:ascii="Arial" w:hAnsi="Arial" w:cs="Arial"/>
          <w:color w:val="000000"/>
          <w:sz w:val="19"/>
          <w:szCs w:val="19"/>
          <w:shd w:val="clear" w:color="auto" w:fill="FFFFFF"/>
        </w:rPr>
        <w:t>INR 30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,000 per month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[ </w:t>
      </w:r>
      <w:r w:rsidR="00662291">
        <w:t>12</w:t>
      </w:r>
      <w:r>
        <w:t>,000/- to 15</w:t>
      </w:r>
      <w:r w:rsidRPr="006E21FA">
        <w:t>,0</w:t>
      </w:r>
      <w:r>
        <w:t>00/- per month (For B.Tech Engineers)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+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Compulsory Accommodation 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+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Travelling Allowance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]</w:t>
      </w:r>
      <w:r w:rsidRPr="006E21FA">
        <w:t>  </w:t>
      </w:r>
    </w:p>
    <w:p w:rsidR="008D1E91" w:rsidRPr="006E21FA" w:rsidRDefault="008D1E91" w:rsidP="006E21FA">
      <w:r w:rsidRPr="006E21FA">
        <w:t xml:space="preserve">                          </w:t>
      </w:r>
      <w:r w:rsidR="006E21FA">
        <w:t xml:space="preserve">   </w:t>
      </w:r>
    </w:p>
    <w:p w:rsidR="008D1E91" w:rsidRPr="00792D6B" w:rsidRDefault="00402EAE" w:rsidP="006E21FA">
      <w:pPr>
        <w:rPr>
          <w:b/>
        </w:rPr>
      </w:pPr>
      <w:r w:rsidRPr="00792D6B">
        <w:rPr>
          <w:b/>
        </w:rPr>
        <w:t>[Salary will be hiked upto 5</w:t>
      </w:r>
      <w:r w:rsidR="008D1E91" w:rsidRPr="00792D6B">
        <w:rPr>
          <w:b/>
        </w:rPr>
        <w:t>0% after 3 months probation period depending on the performance.] </w:t>
      </w:r>
    </w:p>
    <w:p w:rsidR="008D1E91" w:rsidRPr="006E21FA" w:rsidRDefault="008D1E91" w:rsidP="006E21FA">
      <w:r w:rsidRPr="006E21FA">
        <w:t> </w:t>
      </w:r>
    </w:p>
    <w:p w:rsidR="008D1E91" w:rsidRPr="006E21FA" w:rsidRDefault="008D1E91" w:rsidP="006E21FA">
      <w:r w:rsidRPr="006E21FA">
        <w:rPr>
          <w:b/>
        </w:rPr>
        <w:t>Extra Facilities</w:t>
      </w:r>
      <w:r w:rsidRPr="00792D6B">
        <w:rPr>
          <w:b/>
        </w:rPr>
        <w:t>:   Accommodation +</w:t>
      </w:r>
      <w:r w:rsidR="00BB5703" w:rsidRPr="00792D6B">
        <w:rPr>
          <w:b/>
        </w:rPr>
        <w:t xml:space="preserve"> </w:t>
      </w:r>
      <w:r w:rsidRPr="00792D6B">
        <w:rPr>
          <w:b/>
        </w:rPr>
        <w:t xml:space="preserve">Transportation + </w:t>
      </w:r>
      <w:r w:rsidR="00151F87" w:rsidRPr="00792D6B">
        <w:rPr>
          <w:b/>
        </w:rPr>
        <w:t>PF+ESI</w:t>
      </w:r>
    </w:p>
    <w:p w:rsidR="001F3783" w:rsidRPr="006E21FA" w:rsidRDefault="008D1E91" w:rsidP="006E21FA">
      <w:r w:rsidRPr="006E21FA">
        <w:t> </w:t>
      </w:r>
    </w:p>
    <w:p w:rsidR="000D1EE3" w:rsidRDefault="000D1EE3" w:rsidP="006E21FA">
      <w:pPr>
        <w:rPr>
          <w:b/>
          <w:sz w:val="24"/>
          <w:u w:val="single"/>
        </w:rPr>
      </w:pPr>
    </w:p>
    <w:p w:rsidR="008D1E91" w:rsidRPr="006E21FA" w:rsidRDefault="008D1E91" w:rsidP="006E21FA">
      <w:pPr>
        <w:rPr>
          <w:b/>
          <w:sz w:val="24"/>
          <w:u w:val="single"/>
        </w:rPr>
      </w:pPr>
      <w:r w:rsidRPr="006E21FA">
        <w:rPr>
          <w:b/>
          <w:sz w:val="24"/>
          <w:u w:val="single"/>
        </w:rPr>
        <w:t xml:space="preserve">Job </w:t>
      </w:r>
      <w:r w:rsidR="00B703D0" w:rsidRPr="006E21FA">
        <w:rPr>
          <w:b/>
          <w:sz w:val="24"/>
          <w:u w:val="single"/>
        </w:rPr>
        <w:t>Details:</w:t>
      </w:r>
      <w:r w:rsidR="00BB5703" w:rsidRPr="006E21FA">
        <w:rPr>
          <w:b/>
          <w:sz w:val="24"/>
          <w:u w:val="single"/>
        </w:rPr>
        <w:t xml:space="preserve">  </w:t>
      </w:r>
    </w:p>
    <w:p w:rsidR="008D1E91" w:rsidRPr="006E21FA" w:rsidRDefault="00135405" w:rsidP="006E21FA">
      <w:r>
        <w:t xml:space="preserve">Telecom domain: </w:t>
      </w:r>
      <w:r w:rsidR="008D1E91" w:rsidRPr="006E21FA">
        <w:t>RF Survey,</w:t>
      </w:r>
      <w:r w:rsidR="001C11C1">
        <w:t xml:space="preserve"> </w:t>
      </w:r>
      <w:r w:rsidR="008D1E91" w:rsidRPr="006E21FA">
        <w:t>EMF Survey, LOS Survey, </w:t>
      </w:r>
      <w:r w:rsidR="001C11C1">
        <w:t xml:space="preserve">UBR Survey, </w:t>
      </w:r>
      <w:r w:rsidR="008D1E91" w:rsidRPr="006E21FA">
        <w:t>BTS Installation &amp; Commissioning, Microwave Link, </w:t>
      </w:r>
    </w:p>
    <w:p w:rsidR="006E21FA" w:rsidRDefault="008D1E91" w:rsidP="001C11C1">
      <w:r w:rsidRPr="006E21FA">
        <w:t xml:space="preserve">3G &amp; 4G </w:t>
      </w:r>
      <w:r w:rsidR="001C11C1" w:rsidRPr="006E21FA">
        <w:t>Implementation</w:t>
      </w:r>
      <w:r w:rsidR="001C11C1">
        <w:t>,</w:t>
      </w:r>
      <w:r w:rsidR="001C11C1" w:rsidRPr="006E21FA">
        <w:t xml:space="preserve"> Small</w:t>
      </w:r>
      <w:r w:rsidR="00891BA4" w:rsidRPr="006E21FA">
        <w:t xml:space="preserve"> Cell Project</w:t>
      </w:r>
      <w:r w:rsidR="001C11C1">
        <w:t xml:space="preserve">, </w:t>
      </w:r>
      <w:r w:rsidR="005C56CA" w:rsidRPr="006E21FA">
        <w:t>Battery Bank Installation</w:t>
      </w:r>
      <w:r w:rsidR="00662291">
        <w:t>,</w:t>
      </w:r>
    </w:p>
    <w:p w:rsidR="000D1EE3" w:rsidRDefault="000D1EE3" w:rsidP="001C11C1"/>
    <w:p w:rsidR="000D1EE3" w:rsidRPr="00135405" w:rsidRDefault="00135405" w:rsidP="00FE3D9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Electrical and fire safety domain:   </w:t>
      </w:r>
      <w:r w:rsidRPr="00135405">
        <w:rPr>
          <w:sz w:val="24"/>
          <w:szCs w:val="24"/>
        </w:rPr>
        <w:t>Electrical and fire safety audit ,measurement of current volat</w:t>
      </w:r>
      <w:r>
        <w:rPr>
          <w:sz w:val="24"/>
          <w:szCs w:val="24"/>
        </w:rPr>
        <w:t>ge,earthing resis</w:t>
      </w:r>
      <w:r w:rsidRPr="00135405">
        <w:rPr>
          <w:sz w:val="24"/>
          <w:szCs w:val="24"/>
        </w:rPr>
        <w:t>tance</w:t>
      </w:r>
      <w:r>
        <w:rPr>
          <w:sz w:val="24"/>
          <w:szCs w:val="24"/>
        </w:rPr>
        <w:t xml:space="preserve">  insulation resis</w:t>
      </w:r>
      <w:r w:rsidRPr="00135405">
        <w:rPr>
          <w:sz w:val="24"/>
          <w:szCs w:val="24"/>
        </w:rPr>
        <w:t xml:space="preserve">tance </w:t>
      </w:r>
      <w:r>
        <w:rPr>
          <w:sz w:val="24"/>
          <w:szCs w:val="24"/>
        </w:rPr>
        <w:t>testing,</w:t>
      </w:r>
      <w:r w:rsidRPr="00135405">
        <w:rPr>
          <w:sz w:val="24"/>
          <w:szCs w:val="24"/>
        </w:rPr>
        <w:t xml:space="preserve"> through electronic </w:t>
      </w:r>
      <w:r w:rsidR="00662291">
        <w:rPr>
          <w:sz w:val="24"/>
          <w:szCs w:val="24"/>
        </w:rPr>
        <w:t xml:space="preserve">devices </w:t>
      </w:r>
    </w:p>
    <w:p w:rsidR="003C6787" w:rsidRPr="003C6787" w:rsidRDefault="003C6787" w:rsidP="003C67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b/>
          <w:bCs/>
          <w:sz w:val="24"/>
          <w:szCs w:val="24"/>
        </w:rPr>
        <w:t>Mandatory Skills Required</w:t>
      </w:r>
    </w:p>
    <w:p w:rsidR="003C6787" w:rsidRPr="003C6787" w:rsidRDefault="003C6787" w:rsidP="003C6787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Candidates must have to physically fit.</w:t>
      </w:r>
    </w:p>
    <w:p w:rsidR="003C6787" w:rsidRPr="003C6787" w:rsidRDefault="003C6787" w:rsidP="003C6787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The candidate will be responsible for various RF/wireless activities like survey, planning, Installation, commissioning, spectrum analysis, Installation &amp; Commissioning BTS sites etc.</w:t>
      </w:r>
    </w:p>
    <w:p w:rsidR="003C6787" w:rsidRPr="003C6787" w:rsidRDefault="003C6787" w:rsidP="003C6787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Candidates must have the ability for providing Telecom solutions i.e. Tele solution of different kind of errors in GSM and CDMA spectrum.</w:t>
      </w:r>
    </w:p>
    <w:p w:rsidR="003C6787" w:rsidRPr="003C6787" w:rsidRDefault="003C6787" w:rsidP="003C6787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Candidate should have the ability to work under pressure.</w:t>
      </w:r>
    </w:p>
    <w:p w:rsidR="003C6787" w:rsidRPr="003C6787" w:rsidRDefault="003C6787" w:rsidP="003C6787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Candidate should have the leadership quality to maintain team.</w:t>
      </w:r>
    </w:p>
    <w:p w:rsidR="003C6787" w:rsidRDefault="003C6787" w:rsidP="003C6787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Candidates willing relocate.</w:t>
      </w:r>
    </w:p>
    <w:p w:rsidR="00135405" w:rsidRPr="003C6787" w:rsidRDefault="00135405" w:rsidP="003C6787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must be ready to work alone as well as in team as per requirement.</w:t>
      </w:r>
    </w:p>
    <w:p w:rsidR="003C6787" w:rsidRPr="003C6787" w:rsidRDefault="003C6787" w:rsidP="003C67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b/>
          <w:bCs/>
          <w:sz w:val="24"/>
          <w:szCs w:val="24"/>
        </w:rPr>
        <w:t>Other Skills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Good eyesight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Excellent communication and interpersonal skills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Analytical and problem-solving skills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Good organizational and managerial skills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Presentation skills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A logical approach to problem solving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lastRenderedPageBreak/>
        <w:t>To enjoy technical and engineering activities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To be able to keep up-to-date with rapid technological developments</w:t>
      </w:r>
    </w:p>
    <w:p w:rsidR="003C6787" w:rsidRPr="003C6787" w:rsidRDefault="003C6787" w:rsidP="003C6787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787">
        <w:rPr>
          <w:rFonts w:ascii="Times New Roman" w:eastAsia="Times New Roman" w:hAnsi="Times New Roman" w:cs="Times New Roman"/>
          <w:sz w:val="24"/>
          <w:szCs w:val="24"/>
        </w:rPr>
        <w:t>To be able to work as part of a team</w:t>
      </w:r>
    </w:p>
    <w:p w:rsidR="00FE3D9A" w:rsidRDefault="00FE3D9A" w:rsidP="001C11C1"/>
    <w:p w:rsidR="001C11C1" w:rsidRPr="001C11C1" w:rsidRDefault="001C11C1" w:rsidP="001C11C1"/>
    <w:p w:rsidR="00455AD9" w:rsidRPr="00455AD9" w:rsidRDefault="00455AD9" w:rsidP="00455A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Duties and Responsibilities: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Carrying out site surveys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May have to visit sites when needed to solve problems regarding communicating devices.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Will have to inspect and service telecommunication devices in frequent interval of time.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Engineers will also have to designed create devices for telecommunication systems and cooperate with the team members.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Traveling to meet suppliers, customers and colleagues based in other offices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Negotiating product requirements with customers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Providing technical guidance to colleagues and other teams</w:t>
      </w:r>
    </w:p>
    <w:p w:rsidR="008837E6" w:rsidRDefault="008837E6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the responsibilities of all tools /kits those provided to him on project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Attending conferences and seminars to network and keep up to date with the latest developments in the sector</w:t>
      </w:r>
    </w:p>
    <w:p w:rsidR="00455AD9" w:rsidRPr="00455AD9" w:rsidRDefault="00135405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 details to project coordinator as well as </w:t>
      </w:r>
      <w:r w:rsidR="008837E6">
        <w:rPr>
          <w:rFonts w:ascii="Times New Roman" w:eastAsia="Times New Roman" w:hAnsi="Times New Roman" w:cs="Times New Roman"/>
          <w:sz w:val="24"/>
          <w:szCs w:val="24"/>
        </w:rPr>
        <w:t>manger.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Analyzing and interpreting data to inform your work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Working to tight timescales as part of a high-performing team</w:t>
      </w:r>
    </w:p>
    <w:p w:rsidR="00455AD9" w:rsidRP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Arranging process meetings</w:t>
      </w:r>
    </w:p>
    <w:p w:rsidR="00455AD9" w:rsidRDefault="00455AD9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5AD9">
        <w:rPr>
          <w:rFonts w:ascii="Times New Roman" w:eastAsia="Times New Roman" w:hAnsi="Times New Roman" w:cs="Times New Roman"/>
          <w:sz w:val="24"/>
          <w:szCs w:val="24"/>
        </w:rPr>
        <w:t>Rewriting or modifying processes to ensure all aspects of the service run smoothly and to schedule.</w:t>
      </w:r>
    </w:p>
    <w:p w:rsidR="00135405" w:rsidRPr="00455AD9" w:rsidRDefault="00135405" w:rsidP="00455AD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report as per requirements.</w:t>
      </w:r>
    </w:p>
    <w:p w:rsidR="00EC2D6B" w:rsidRDefault="00EC2D6B" w:rsidP="00EB4F03"/>
    <w:p w:rsidR="008D1E91" w:rsidRPr="00EC2D6B" w:rsidRDefault="004B72D9" w:rsidP="00EB4F03">
      <w:pPr>
        <w:rPr>
          <w:color w:val="FF0000"/>
        </w:rPr>
      </w:pPr>
      <w:r w:rsidRPr="00EC2D6B">
        <w:rPr>
          <w:color w:val="FF0000"/>
        </w:rPr>
        <w:t>N.B:</w:t>
      </w:r>
      <w:r w:rsidR="008D1E91" w:rsidRPr="00EC2D6B">
        <w:rPr>
          <w:color w:val="FF0000"/>
        </w:rPr>
        <w:t>-</w:t>
      </w:r>
    </w:p>
    <w:p w:rsidR="008D1E91" w:rsidRPr="00EB4F03" w:rsidRDefault="008D1E91" w:rsidP="00EB4F03">
      <w:r w:rsidRPr="00EB4F03">
        <w:t xml:space="preserve">One thing </w:t>
      </w:r>
      <w:r w:rsidR="00234C75">
        <w:t xml:space="preserve">we </w:t>
      </w:r>
      <w:r w:rsidR="00AA3330">
        <w:t xml:space="preserve">would </w:t>
      </w:r>
      <w:r w:rsidR="00AA3330" w:rsidRPr="00EB4F03">
        <w:t>like</w:t>
      </w:r>
      <w:r w:rsidRPr="00EB4F03">
        <w:t xml:space="preserve"> to inform you about the bonding procedure of our co</w:t>
      </w:r>
      <w:r w:rsidR="004B72D9">
        <w:t>mpany. Every selected candidate</w:t>
      </w:r>
      <w:r w:rsidRPr="00EB4F03">
        <w:t xml:space="preserve"> </w:t>
      </w:r>
      <w:r w:rsidR="004B72D9" w:rsidRPr="00EB4F03">
        <w:t>has</w:t>
      </w:r>
      <w:r w:rsidRPr="00EB4F03">
        <w:t xml:space="preserve"> to sign a bond with our company for 1 year. </w:t>
      </w:r>
      <w:r w:rsidR="001F3783" w:rsidRPr="00EB4F03">
        <w:t>T</w:t>
      </w:r>
      <w:r w:rsidRPr="00EB4F03">
        <w:t>hey can</w:t>
      </w:r>
      <w:r w:rsidR="001F3783" w:rsidRPr="00EB4F03">
        <w:t>’t</w:t>
      </w:r>
      <w:r w:rsidRPr="00EB4F03">
        <w:t xml:space="preserve"> leave the service before 1 year. For the bonding procedure candidates have to deposit a amount of Rs. 20,000/- as security money which will be refunded to them after 1 year of successful service in the company. This amount is taken due to training &amp; Telecom </w:t>
      </w:r>
      <w:r w:rsidR="004B72D9" w:rsidRPr="00EB4F03">
        <w:t>Equipment (</w:t>
      </w:r>
      <w:r w:rsidRPr="00EB4F03">
        <w:t>GPS, </w:t>
      </w:r>
      <w:r w:rsidR="008837E6">
        <w:t xml:space="preserve">safety kits </w:t>
      </w:r>
      <w:r w:rsidRPr="00EB4F03">
        <w:t xml:space="preserve"> </w:t>
      </w:r>
      <w:r w:rsidR="00DD24A7" w:rsidRPr="00EB4F03">
        <w:t xml:space="preserve">, </w:t>
      </w:r>
      <w:r w:rsidR="008837E6">
        <w:t>helmet ,</w:t>
      </w:r>
      <w:r w:rsidR="00DD24A7" w:rsidRPr="00EB4F03">
        <w:t xml:space="preserve"> </w:t>
      </w:r>
      <w:r w:rsidRPr="00EB4F03">
        <w:t xml:space="preserve">Mirror Compass, Safety </w:t>
      </w:r>
      <w:r w:rsidR="008837E6" w:rsidRPr="00EB4F03">
        <w:t>Kits,</w:t>
      </w:r>
      <w:r w:rsidR="008837E6">
        <w:t xml:space="preserve"> other electrical and electronics tools as per need,</w:t>
      </w:r>
      <w:r w:rsidR="004B72D9" w:rsidRPr="00EB4F03">
        <w:t xml:space="preserve"> Etc</w:t>
      </w:r>
      <w:r w:rsidRPr="00EB4F03">
        <w:t>.) purpose. The whole matter will be written on the stamp paper that the employee has submitted the amount to the company &amp; company will return the amount to them after completion of 1 year of service in the company.</w:t>
      </w:r>
      <w:r w:rsidR="007D4411">
        <w:t xml:space="preserve"> </w:t>
      </w:r>
      <w:r w:rsidRPr="00EB4F03">
        <w:t>Please aware the candidates about the bonding procedure clearly &amp; those who are willing for the bonding procedure please process their profile to us.</w:t>
      </w:r>
    </w:p>
    <w:sectPr w:rsidR="008D1E91" w:rsidRPr="00EB4F03" w:rsidSect="00D65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728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6D" w:rsidRDefault="0011116D" w:rsidP="00B44CB8">
      <w:r>
        <w:separator/>
      </w:r>
    </w:p>
  </w:endnote>
  <w:endnote w:type="continuationSeparator" w:id="1">
    <w:p w:rsidR="0011116D" w:rsidRDefault="0011116D" w:rsidP="00B4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D0" w:rsidRDefault="00B703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000000" w:themeColor="text1"/>
        <w:sz w:val="24"/>
        <w:szCs w:val="24"/>
      </w:rPr>
      <w:alias w:val="Company"/>
      <w:id w:val="270665196"/>
      <w:placeholder>
        <w:docPart w:val="FFD4D16B0DB64B5F807D8CD187F3A4A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209AF" w:rsidRDefault="00E17781" w:rsidP="00E17781">
        <w:pPr>
          <w:pStyle w:val="Footer"/>
          <w:pBdr>
            <w:top w:val="single" w:sz="24" w:space="31" w:color="9BBB59" w:themeColor="accent3"/>
          </w:pBdr>
          <w:tabs>
            <w:tab w:val="right" w:pos="10800"/>
          </w:tabs>
          <w:jc w:val="center"/>
          <w:rPr>
            <w:i/>
            <w:iCs/>
            <w:color w:val="8C8C8C" w:themeColor="background1" w:themeShade="8C"/>
          </w:rPr>
        </w:pPr>
        <w:r w:rsidRPr="00E17781">
          <w:rPr>
            <w:b/>
            <w:color w:val="000000" w:themeColor="text1"/>
            <w:sz w:val="24"/>
            <w:szCs w:val="24"/>
          </w:rPr>
          <w:t xml:space="preserve">Office Address: EN – 13,  Near Webel More, Saltlake sector-V, </w:t>
        </w:r>
        <w:r w:rsidR="001B44D7">
          <w:rPr>
            <w:b/>
            <w:color w:val="000000" w:themeColor="text1"/>
            <w:sz w:val="24"/>
            <w:szCs w:val="24"/>
          </w:rPr>
          <w:t xml:space="preserve"> </w:t>
        </w:r>
        <w:r w:rsidRPr="00E17781">
          <w:rPr>
            <w:b/>
            <w:color w:val="000000" w:themeColor="text1"/>
            <w:sz w:val="24"/>
            <w:szCs w:val="24"/>
          </w:rPr>
          <w:t>Kolkata- 700091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D0" w:rsidRDefault="00B70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6D" w:rsidRDefault="0011116D" w:rsidP="00B44CB8">
      <w:r>
        <w:separator/>
      </w:r>
    </w:p>
  </w:footnote>
  <w:footnote w:type="continuationSeparator" w:id="1">
    <w:p w:rsidR="0011116D" w:rsidRDefault="0011116D" w:rsidP="00B44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50" w:rsidRDefault="00144B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172" o:spid="_x0000_s2065" type="#_x0000_t75" style="position:absolute;margin-left:0;margin-top:0;width:539.8pt;height:445.1pt;z-index:-251657216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50" w:rsidRDefault="00144B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173" o:spid="_x0000_s2066" type="#_x0000_t75" style="position:absolute;margin-left:0;margin-top:0;width:539.8pt;height:445.1pt;z-index:-251656192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50" w:rsidRDefault="00144B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171" o:spid="_x0000_s2064" type="#_x0000_t75" style="position:absolute;margin-left:0;margin-top:0;width:539.8pt;height:445.1pt;z-index:-251658240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7C"/>
    <w:multiLevelType w:val="hybridMultilevel"/>
    <w:tmpl w:val="E1342334"/>
    <w:lvl w:ilvl="0" w:tplc="BE58B1C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AC8"/>
    <w:multiLevelType w:val="hybridMultilevel"/>
    <w:tmpl w:val="5B727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75F2"/>
    <w:multiLevelType w:val="multilevel"/>
    <w:tmpl w:val="250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97482"/>
    <w:multiLevelType w:val="hybridMultilevel"/>
    <w:tmpl w:val="FDF8D60A"/>
    <w:lvl w:ilvl="0" w:tplc="01AED63A">
      <w:numFmt w:val="bullet"/>
      <w:lvlText w:val=""/>
      <w:lvlJc w:val="left"/>
      <w:pPr>
        <w:ind w:left="855" w:hanging="49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68E9"/>
    <w:multiLevelType w:val="multilevel"/>
    <w:tmpl w:val="F338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237FD"/>
    <w:multiLevelType w:val="multilevel"/>
    <w:tmpl w:val="B762C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A26D0"/>
    <w:multiLevelType w:val="hybridMultilevel"/>
    <w:tmpl w:val="DCE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4B90"/>
    <w:multiLevelType w:val="hybridMultilevel"/>
    <w:tmpl w:val="24EA7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7BDC"/>
    <w:multiLevelType w:val="multilevel"/>
    <w:tmpl w:val="157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348A6"/>
    <w:multiLevelType w:val="hybridMultilevel"/>
    <w:tmpl w:val="B0926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5CCE"/>
    <w:multiLevelType w:val="multilevel"/>
    <w:tmpl w:val="28A4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93F09"/>
    <w:multiLevelType w:val="multilevel"/>
    <w:tmpl w:val="F42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60CC4"/>
    <w:multiLevelType w:val="multilevel"/>
    <w:tmpl w:val="3E54A6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9B43FD2"/>
    <w:multiLevelType w:val="hybridMultilevel"/>
    <w:tmpl w:val="5A560DDC"/>
    <w:lvl w:ilvl="0" w:tplc="0409000B">
      <w:start w:val="1"/>
      <w:numFmt w:val="bullet"/>
      <w:lvlText w:val=""/>
      <w:lvlJc w:val="left"/>
      <w:pPr>
        <w:ind w:left="855" w:hanging="49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54EE4"/>
    <w:multiLevelType w:val="multilevel"/>
    <w:tmpl w:val="8EA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171FA"/>
    <w:multiLevelType w:val="multilevel"/>
    <w:tmpl w:val="B68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C7BC4"/>
    <w:multiLevelType w:val="multilevel"/>
    <w:tmpl w:val="E10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E626C"/>
    <w:multiLevelType w:val="multilevel"/>
    <w:tmpl w:val="0F7092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BD2487D"/>
    <w:multiLevelType w:val="hybridMultilevel"/>
    <w:tmpl w:val="34E0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C029F"/>
    <w:multiLevelType w:val="multilevel"/>
    <w:tmpl w:val="62C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566BA"/>
    <w:multiLevelType w:val="multilevel"/>
    <w:tmpl w:val="8D8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856CE"/>
    <w:multiLevelType w:val="multilevel"/>
    <w:tmpl w:val="B532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70C70"/>
    <w:multiLevelType w:val="hybridMultilevel"/>
    <w:tmpl w:val="C602B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D2B6E"/>
    <w:multiLevelType w:val="multilevel"/>
    <w:tmpl w:val="95D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72627"/>
    <w:multiLevelType w:val="multilevel"/>
    <w:tmpl w:val="B5C60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A83067"/>
    <w:multiLevelType w:val="multilevel"/>
    <w:tmpl w:val="1C2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32438"/>
    <w:multiLevelType w:val="multilevel"/>
    <w:tmpl w:val="4AB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123DF7"/>
    <w:multiLevelType w:val="hybridMultilevel"/>
    <w:tmpl w:val="FADE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5"/>
  </w:num>
  <w:num w:numId="5">
    <w:abstractNumId w:val="19"/>
  </w:num>
  <w:num w:numId="6">
    <w:abstractNumId w:val="26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25"/>
  </w:num>
  <w:num w:numId="12">
    <w:abstractNumId w:val="8"/>
  </w:num>
  <w:num w:numId="13">
    <w:abstractNumId w:val="6"/>
  </w:num>
  <w:num w:numId="14">
    <w:abstractNumId w:val="17"/>
  </w:num>
  <w:num w:numId="15">
    <w:abstractNumId w:val="12"/>
  </w:num>
  <w:num w:numId="16">
    <w:abstractNumId w:val="27"/>
  </w:num>
  <w:num w:numId="17">
    <w:abstractNumId w:val="18"/>
  </w:num>
  <w:num w:numId="18">
    <w:abstractNumId w:val="3"/>
  </w:num>
  <w:num w:numId="19">
    <w:abstractNumId w:val="13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7"/>
  </w:num>
  <w:num w:numId="24">
    <w:abstractNumId w:val="9"/>
  </w:num>
  <w:num w:numId="25">
    <w:abstractNumId w:val="1"/>
  </w:num>
  <w:num w:numId="26">
    <w:abstractNumId w:val="4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64866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5553"/>
    <w:rsid w:val="0000200D"/>
    <w:rsid w:val="0000350C"/>
    <w:rsid w:val="0000731A"/>
    <w:rsid w:val="0002231C"/>
    <w:rsid w:val="0002490E"/>
    <w:rsid w:val="00040EA3"/>
    <w:rsid w:val="00047607"/>
    <w:rsid w:val="00077F9F"/>
    <w:rsid w:val="000A0B8D"/>
    <w:rsid w:val="000A3B12"/>
    <w:rsid w:val="000B75D7"/>
    <w:rsid w:val="000C6567"/>
    <w:rsid w:val="000D0C4A"/>
    <w:rsid w:val="000D1EE3"/>
    <w:rsid w:val="000D6C6E"/>
    <w:rsid w:val="000F1C27"/>
    <w:rsid w:val="000F2ED8"/>
    <w:rsid w:val="000F56C1"/>
    <w:rsid w:val="001024B7"/>
    <w:rsid w:val="001069C8"/>
    <w:rsid w:val="0011116D"/>
    <w:rsid w:val="00115121"/>
    <w:rsid w:val="00121BDA"/>
    <w:rsid w:val="00121BEE"/>
    <w:rsid w:val="001336A1"/>
    <w:rsid w:val="00135405"/>
    <w:rsid w:val="00144B2E"/>
    <w:rsid w:val="00150B95"/>
    <w:rsid w:val="00151F87"/>
    <w:rsid w:val="00152977"/>
    <w:rsid w:val="00160643"/>
    <w:rsid w:val="0018116A"/>
    <w:rsid w:val="001848F1"/>
    <w:rsid w:val="00190B89"/>
    <w:rsid w:val="001936BD"/>
    <w:rsid w:val="00194574"/>
    <w:rsid w:val="001951AB"/>
    <w:rsid w:val="001B44D7"/>
    <w:rsid w:val="001B7452"/>
    <w:rsid w:val="001C0E6F"/>
    <w:rsid w:val="001C11C1"/>
    <w:rsid w:val="001C44B2"/>
    <w:rsid w:val="001D3D87"/>
    <w:rsid w:val="001E0736"/>
    <w:rsid w:val="001E6487"/>
    <w:rsid w:val="001F3430"/>
    <w:rsid w:val="001F3783"/>
    <w:rsid w:val="00204605"/>
    <w:rsid w:val="0022081D"/>
    <w:rsid w:val="00234C75"/>
    <w:rsid w:val="00236612"/>
    <w:rsid w:val="00240B10"/>
    <w:rsid w:val="00260C3E"/>
    <w:rsid w:val="0028407E"/>
    <w:rsid w:val="002848C6"/>
    <w:rsid w:val="00287731"/>
    <w:rsid w:val="002A670A"/>
    <w:rsid w:val="002C02C3"/>
    <w:rsid w:val="002C0CB7"/>
    <w:rsid w:val="002C3E05"/>
    <w:rsid w:val="002C456D"/>
    <w:rsid w:val="002E7D90"/>
    <w:rsid w:val="00300688"/>
    <w:rsid w:val="00313725"/>
    <w:rsid w:val="00313B66"/>
    <w:rsid w:val="003204C5"/>
    <w:rsid w:val="00330CEE"/>
    <w:rsid w:val="0033499E"/>
    <w:rsid w:val="00334B07"/>
    <w:rsid w:val="003578F5"/>
    <w:rsid w:val="003778D9"/>
    <w:rsid w:val="003A3E79"/>
    <w:rsid w:val="003A7737"/>
    <w:rsid w:val="003B3B8A"/>
    <w:rsid w:val="003B6E4F"/>
    <w:rsid w:val="003C3D3F"/>
    <w:rsid w:val="003C52D0"/>
    <w:rsid w:val="003C6787"/>
    <w:rsid w:val="003F23EA"/>
    <w:rsid w:val="003F3990"/>
    <w:rsid w:val="003F3BC4"/>
    <w:rsid w:val="00401687"/>
    <w:rsid w:val="00402EAE"/>
    <w:rsid w:val="00413675"/>
    <w:rsid w:val="00416BC4"/>
    <w:rsid w:val="004237DE"/>
    <w:rsid w:val="0045130F"/>
    <w:rsid w:val="00455AD9"/>
    <w:rsid w:val="00455C47"/>
    <w:rsid w:val="00466AD9"/>
    <w:rsid w:val="004813E5"/>
    <w:rsid w:val="00482857"/>
    <w:rsid w:val="00485215"/>
    <w:rsid w:val="00487011"/>
    <w:rsid w:val="00492CA9"/>
    <w:rsid w:val="004B0110"/>
    <w:rsid w:val="004B2351"/>
    <w:rsid w:val="004B72D9"/>
    <w:rsid w:val="004B768E"/>
    <w:rsid w:val="004C1FD2"/>
    <w:rsid w:val="004C4FA2"/>
    <w:rsid w:val="004F0A69"/>
    <w:rsid w:val="005013E1"/>
    <w:rsid w:val="00511E7D"/>
    <w:rsid w:val="00521080"/>
    <w:rsid w:val="005365BE"/>
    <w:rsid w:val="00537F53"/>
    <w:rsid w:val="00540724"/>
    <w:rsid w:val="00545928"/>
    <w:rsid w:val="00555F9E"/>
    <w:rsid w:val="00584ADB"/>
    <w:rsid w:val="00595557"/>
    <w:rsid w:val="005C56CA"/>
    <w:rsid w:val="005C7403"/>
    <w:rsid w:val="005D341A"/>
    <w:rsid w:val="005D4B75"/>
    <w:rsid w:val="005E5226"/>
    <w:rsid w:val="005E5838"/>
    <w:rsid w:val="005E6E88"/>
    <w:rsid w:val="005F683E"/>
    <w:rsid w:val="00620A55"/>
    <w:rsid w:val="006249F2"/>
    <w:rsid w:val="00624CB3"/>
    <w:rsid w:val="0063638D"/>
    <w:rsid w:val="00636B89"/>
    <w:rsid w:val="00640BCF"/>
    <w:rsid w:val="00641687"/>
    <w:rsid w:val="006466FE"/>
    <w:rsid w:val="00652320"/>
    <w:rsid w:val="00662291"/>
    <w:rsid w:val="00665978"/>
    <w:rsid w:val="006660E5"/>
    <w:rsid w:val="00672FF1"/>
    <w:rsid w:val="00693CB0"/>
    <w:rsid w:val="00695A3C"/>
    <w:rsid w:val="006A2C6F"/>
    <w:rsid w:val="006A3B0F"/>
    <w:rsid w:val="006B189D"/>
    <w:rsid w:val="006C0A5F"/>
    <w:rsid w:val="006C38AB"/>
    <w:rsid w:val="006C5080"/>
    <w:rsid w:val="006D3EB3"/>
    <w:rsid w:val="006E21FA"/>
    <w:rsid w:val="006E5ED9"/>
    <w:rsid w:val="006F2669"/>
    <w:rsid w:val="007122CB"/>
    <w:rsid w:val="00712F59"/>
    <w:rsid w:val="0073522A"/>
    <w:rsid w:val="007360F3"/>
    <w:rsid w:val="00753057"/>
    <w:rsid w:val="00756FDF"/>
    <w:rsid w:val="0076397E"/>
    <w:rsid w:val="00765479"/>
    <w:rsid w:val="007667FC"/>
    <w:rsid w:val="0076720D"/>
    <w:rsid w:val="00783081"/>
    <w:rsid w:val="00783EA0"/>
    <w:rsid w:val="00786532"/>
    <w:rsid w:val="0079163F"/>
    <w:rsid w:val="00792D6B"/>
    <w:rsid w:val="00794EE8"/>
    <w:rsid w:val="007B3D62"/>
    <w:rsid w:val="007B531E"/>
    <w:rsid w:val="007B73CF"/>
    <w:rsid w:val="007B7FC5"/>
    <w:rsid w:val="007D3F4C"/>
    <w:rsid w:val="007D4411"/>
    <w:rsid w:val="007D4B37"/>
    <w:rsid w:val="007D668C"/>
    <w:rsid w:val="007D7E48"/>
    <w:rsid w:val="007E72B8"/>
    <w:rsid w:val="007F4603"/>
    <w:rsid w:val="00803E4D"/>
    <w:rsid w:val="008114FB"/>
    <w:rsid w:val="008125BF"/>
    <w:rsid w:val="00820122"/>
    <w:rsid w:val="008209AF"/>
    <w:rsid w:val="00823B05"/>
    <w:rsid w:val="00826016"/>
    <w:rsid w:val="00827F2D"/>
    <w:rsid w:val="008359A0"/>
    <w:rsid w:val="00841713"/>
    <w:rsid w:val="0084414F"/>
    <w:rsid w:val="00855CC1"/>
    <w:rsid w:val="00856A88"/>
    <w:rsid w:val="00866412"/>
    <w:rsid w:val="00880FE3"/>
    <w:rsid w:val="008837E6"/>
    <w:rsid w:val="008865F6"/>
    <w:rsid w:val="00891BA4"/>
    <w:rsid w:val="008B1CE4"/>
    <w:rsid w:val="008D1E91"/>
    <w:rsid w:val="008D2FA7"/>
    <w:rsid w:val="008E246D"/>
    <w:rsid w:val="008F0152"/>
    <w:rsid w:val="008F1744"/>
    <w:rsid w:val="009130CC"/>
    <w:rsid w:val="0093518F"/>
    <w:rsid w:val="00936698"/>
    <w:rsid w:val="00940CC9"/>
    <w:rsid w:val="00941EC9"/>
    <w:rsid w:val="009529A5"/>
    <w:rsid w:val="00960F28"/>
    <w:rsid w:val="00962EF8"/>
    <w:rsid w:val="0096701C"/>
    <w:rsid w:val="009800A7"/>
    <w:rsid w:val="00982963"/>
    <w:rsid w:val="00993D2A"/>
    <w:rsid w:val="009B59CF"/>
    <w:rsid w:val="009C3881"/>
    <w:rsid w:val="009C450A"/>
    <w:rsid w:val="009C7B20"/>
    <w:rsid w:val="00A030EC"/>
    <w:rsid w:val="00A05E9A"/>
    <w:rsid w:val="00A50389"/>
    <w:rsid w:val="00A50765"/>
    <w:rsid w:val="00A710B5"/>
    <w:rsid w:val="00A7159E"/>
    <w:rsid w:val="00A8698B"/>
    <w:rsid w:val="00AA07D1"/>
    <w:rsid w:val="00AA3330"/>
    <w:rsid w:val="00AC0A32"/>
    <w:rsid w:val="00AE6A30"/>
    <w:rsid w:val="00AE75BD"/>
    <w:rsid w:val="00AF1A9F"/>
    <w:rsid w:val="00AF604D"/>
    <w:rsid w:val="00AF7198"/>
    <w:rsid w:val="00B079D4"/>
    <w:rsid w:val="00B13722"/>
    <w:rsid w:val="00B2000D"/>
    <w:rsid w:val="00B370DB"/>
    <w:rsid w:val="00B44CB8"/>
    <w:rsid w:val="00B57665"/>
    <w:rsid w:val="00B66D1A"/>
    <w:rsid w:val="00B703D0"/>
    <w:rsid w:val="00B70F93"/>
    <w:rsid w:val="00B901D2"/>
    <w:rsid w:val="00B92CAC"/>
    <w:rsid w:val="00BB5703"/>
    <w:rsid w:val="00BD6DBD"/>
    <w:rsid w:val="00BE061E"/>
    <w:rsid w:val="00BE1F9B"/>
    <w:rsid w:val="00BF04AC"/>
    <w:rsid w:val="00BF17AE"/>
    <w:rsid w:val="00BF1C18"/>
    <w:rsid w:val="00BF2892"/>
    <w:rsid w:val="00BF3D2B"/>
    <w:rsid w:val="00C1098B"/>
    <w:rsid w:val="00C20246"/>
    <w:rsid w:val="00C2218E"/>
    <w:rsid w:val="00C54CB0"/>
    <w:rsid w:val="00C75EEE"/>
    <w:rsid w:val="00CA08D1"/>
    <w:rsid w:val="00CA2BAA"/>
    <w:rsid w:val="00CA7A34"/>
    <w:rsid w:val="00CC3353"/>
    <w:rsid w:val="00CD6B61"/>
    <w:rsid w:val="00CE06F7"/>
    <w:rsid w:val="00CE25F9"/>
    <w:rsid w:val="00D0639E"/>
    <w:rsid w:val="00D065A2"/>
    <w:rsid w:val="00D243C7"/>
    <w:rsid w:val="00D464F3"/>
    <w:rsid w:val="00D601FA"/>
    <w:rsid w:val="00D65553"/>
    <w:rsid w:val="00D70BF9"/>
    <w:rsid w:val="00D752B8"/>
    <w:rsid w:val="00D823C4"/>
    <w:rsid w:val="00D878D2"/>
    <w:rsid w:val="00D90E4E"/>
    <w:rsid w:val="00D9633D"/>
    <w:rsid w:val="00DB12E4"/>
    <w:rsid w:val="00DB3B77"/>
    <w:rsid w:val="00DB7FF3"/>
    <w:rsid w:val="00DC05F5"/>
    <w:rsid w:val="00DD0DC1"/>
    <w:rsid w:val="00DD24A7"/>
    <w:rsid w:val="00DD2C6B"/>
    <w:rsid w:val="00DD4F79"/>
    <w:rsid w:val="00E01508"/>
    <w:rsid w:val="00E11671"/>
    <w:rsid w:val="00E17781"/>
    <w:rsid w:val="00E20321"/>
    <w:rsid w:val="00E32820"/>
    <w:rsid w:val="00E75746"/>
    <w:rsid w:val="00E77066"/>
    <w:rsid w:val="00E85C96"/>
    <w:rsid w:val="00E87293"/>
    <w:rsid w:val="00EA0E8C"/>
    <w:rsid w:val="00EB1609"/>
    <w:rsid w:val="00EB4F03"/>
    <w:rsid w:val="00EC0A1D"/>
    <w:rsid w:val="00EC2D6B"/>
    <w:rsid w:val="00EC6098"/>
    <w:rsid w:val="00ED02CF"/>
    <w:rsid w:val="00ED3F8A"/>
    <w:rsid w:val="00ED426B"/>
    <w:rsid w:val="00ED7A94"/>
    <w:rsid w:val="00EE1662"/>
    <w:rsid w:val="00EF5A05"/>
    <w:rsid w:val="00EF5B52"/>
    <w:rsid w:val="00F00E8E"/>
    <w:rsid w:val="00F02A2E"/>
    <w:rsid w:val="00F0328F"/>
    <w:rsid w:val="00F05833"/>
    <w:rsid w:val="00F237A7"/>
    <w:rsid w:val="00F245D9"/>
    <w:rsid w:val="00F26B36"/>
    <w:rsid w:val="00F26D34"/>
    <w:rsid w:val="00F3452F"/>
    <w:rsid w:val="00F354AD"/>
    <w:rsid w:val="00F44F20"/>
    <w:rsid w:val="00F47436"/>
    <w:rsid w:val="00F47582"/>
    <w:rsid w:val="00F52A09"/>
    <w:rsid w:val="00F54C6F"/>
    <w:rsid w:val="00F64398"/>
    <w:rsid w:val="00F8154D"/>
    <w:rsid w:val="00F925F0"/>
    <w:rsid w:val="00F96C4E"/>
    <w:rsid w:val="00FB5423"/>
    <w:rsid w:val="00FD15D3"/>
    <w:rsid w:val="00FE3D9A"/>
    <w:rsid w:val="00FE5F2B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553"/>
  </w:style>
  <w:style w:type="paragraph" w:styleId="Footer">
    <w:name w:val="footer"/>
    <w:basedOn w:val="Normal"/>
    <w:link w:val="FooterChar"/>
    <w:uiPriority w:val="99"/>
    <w:unhideWhenUsed/>
    <w:rsid w:val="00D6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53"/>
  </w:style>
  <w:style w:type="paragraph" w:styleId="BalloonText">
    <w:name w:val="Balloon Text"/>
    <w:basedOn w:val="Normal"/>
    <w:link w:val="BalloonTextChar"/>
    <w:uiPriority w:val="99"/>
    <w:semiHidden/>
    <w:unhideWhenUsed/>
    <w:rsid w:val="00D6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72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E5F2B"/>
  </w:style>
  <w:style w:type="paragraph" w:styleId="ListParagraph">
    <w:name w:val="List Paragraph"/>
    <w:basedOn w:val="Normal"/>
    <w:uiPriority w:val="34"/>
    <w:qFormat/>
    <w:rsid w:val="00D878D2"/>
    <w:pPr>
      <w:ind w:left="720"/>
      <w:contextualSpacing/>
    </w:pPr>
  </w:style>
  <w:style w:type="character" w:customStyle="1" w:styleId="ilad">
    <w:name w:val="il_ad"/>
    <w:basedOn w:val="DefaultParagraphFont"/>
    <w:rsid w:val="0076720D"/>
  </w:style>
  <w:style w:type="table" w:styleId="TableGrid">
    <w:name w:val="Table Grid"/>
    <w:basedOn w:val="TableNormal"/>
    <w:uiPriority w:val="59"/>
    <w:rsid w:val="0096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D1E91"/>
  </w:style>
  <w:style w:type="paragraph" w:customStyle="1" w:styleId="m422261915480650046gmail-m5805241171561045271gmail-msolistparagraph">
    <w:name w:val="m_422261915480650046gmail-m_5805241171561045271gmail-msolistparagraph"/>
    <w:basedOn w:val="Normal"/>
    <w:rsid w:val="008D1E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7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2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0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09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6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12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0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34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36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12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10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82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5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62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66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5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raj@high-technex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igh-technex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D4D16B0DB64B5F807D8CD187F3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0EF5-9A51-4CF6-AB79-971A3DFA21B4}"/>
      </w:docPartPr>
      <w:docPartBody>
        <w:p w:rsidR="00181930" w:rsidRDefault="005277BA" w:rsidP="005277BA">
          <w:pPr>
            <w:pStyle w:val="FFD4D16B0DB64B5F807D8CD187F3A4A5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77BA"/>
    <w:rsid w:val="00020C0A"/>
    <w:rsid w:val="00042DA7"/>
    <w:rsid w:val="00051360"/>
    <w:rsid w:val="00092A8E"/>
    <w:rsid w:val="000A011B"/>
    <w:rsid w:val="000A17BA"/>
    <w:rsid w:val="000B33E5"/>
    <w:rsid w:val="000B5B23"/>
    <w:rsid w:val="001304AD"/>
    <w:rsid w:val="00140F34"/>
    <w:rsid w:val="00154B80"/>
    <w:rsid w:val="00181930"/>
    <w:rsid w:val="001F6BF0"/>
    <w:rsid w:val="002104A7"/>
    <w:rsid w:val="002F0F0A"/>
    <w:rsid w:val="00367C77"/>
    <w:rsid w:val="003727F7"/>
    <w:rsid w:val="003D5D9C"/>
    <w:rsid w:val="00431FCD"/>
    <w:rsid w:val="00433A0E"/>
    <w:rsid w:val="004531E0"/>
    <w:rsid w:val="004539F9"/>
    <w:rsid w:val="004631DB"/>
    <w:rsid w:val="00472BCF"/>
    <w:rsid w:val="004C3B49"/>
    <w:rsid w:val="00501857"/>
    <w:rsid w:val="005136BA"/>
    <w:rsid w:val="00522A9C"/>
    <w:rsid w:val="005277BA"/>
    <w:rsid w:val="00556549"/>
    <w:rsid w:val="00590F58"/>
    <w:rsid w:val="0060443F"/>
    <w:rsid w:val="006419B1"/>
    <w:rsid w:val="006A1F05"/>
    <w:rsid w:val="006C7F99"/>
    <w:rsid w:val="00716CAC"/>
    <w:rsid w:val="007464CF"/>
    <w:rsid w:val="00775EA6"/>
    <w:rsid w:val="007B1022"/>
    <w:rsid w:val="007C7328"/>
    <w:rsid w:val="00857CEA"/>
    <w:rsid w:val="0088463F"/>
    <w:rsid w:val="008E1AAB"/>
    <w:rsid w:val="00934733"/>
    <w:rsid w:val="00944456"/>
    <w:rsid w:val="009544DA"/>
    <w:rsid w:val="00987E81"/>
    <w:rsid w:val="00A51E42"/>
    <w:rsid w:val="00A73704"/>
    <w:rsid w:val="00A83E24"/>
    <w:rsid w:val="00B1614F"/>
    <w:rsid w:val="00B31C2E"/>
    <w:rsid w:val="00BD4A3C"/>
    <w:rsid w:val="00BE38A9"/>
    <w:rsid w:val="00C4102D"/>
    <w:rsid w:val="00C4624D"/>
    <w:rsid w:val="00CE4536"/>
    <w:rsid w:val="00D33774"/>
    <w:rsid w:val="00D808ED"/>
    <w:rsid w:val="00E05AE3"/>
    <w:rsid w:val="00E75C9D"/>
    <w:rsid w:val="00E81FAC"/>
    <w:rsid w:val="00EA044A"/>
    <w:rsid w:val="00ED3C9D"/>
    <w:rsid w:val="00EE4468"/>
    <w:rsid w:val="00F43018"/>
    <w:rsid w:val="00F667C5"/>
    <w:rsid w:val="00F72E5C"/>
    <w:rsid w:val="00FA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2848C225A4294976CDDFA004275D7">
    <w:name w:val="81A2848C225A4294976CDDFA004275D7"/>
    <w:rsid w:val="005277BA"/>
  </w:style>
  <w:style w:type="paragraph" w:customStyle="1" w:styleId="FFD4D16B0DB64B5F807D8CD187F3A4A5">
    <w:name w:val="FFD4D16B0DB64B5F807D8CD187F3A4A5"/>
    <w:rsid w:val="005277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B091-872D-4138-84CB-FB6A48A3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Address: EN – 13,  Near Webel More, Saltlake sector-V,  Kolkata- 700091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HitechNext</dc:creator>
  <cp:lastModifiedBy>User</cp:lastModifiedBy>
  <cp:revision>2</cp:revision>
  <cp:lastPrinted>2015-06-16T07:54:00Z</cp:lastPrinted>
  <dcterms:created xsi:type="dcterms:W3CDTF">2024-02-26T20:13:00Z</dcterms:created>
  <dcterms:modified xsi:type="dcterms:W3CDTF">2024-02-26T20:13:00Z</dcterms:modified>
</cp:coreProperties>
</file>